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6A" w:rsidRPr="00403CAE" w:rsidRDefault="00117952" w:rsidP="00117952">
      <w:pPr>
        <w:rPr>
          <w:b/>
          <w:szCs w:val="28"/>
        </w:rPr>
      </w:pPr>
      <w:r>
        <w:rPr>
          <w:b/>
          <w:szCs w:val="28"/>
          <w:lang w:val="kk-KZ"/>
        </w:rPr>
        <w:t>Государственные</w:t>
      </w:r>
      <w:r w:rsidR="00C1476A" w:rsidRPr="008E4538">
        <w:rPr>
          <w:b/>
          <w:szCs w:val="28"/>
          <w:lang w:val="kk-KZ"/>
        </w:rPr>
        <w:t xml:space="preserve"> услуг</w:t>
      </w:r>
      <w:r>
        <w:rPr>
          <w:b/>
          <w:szCs w:val="28"/>
          <w:lang w:val="kk-KZ"/>
        </w:rPr>
        <w:t>и, оказываемые организациями</w:t>
      </w:r>
      <w:r w:rsidRPr="00117952">
        <w:rPr>
          <w:b/>
          <w:szCs w:val="28"/>
          <w:lang w:val="kk-KZ"/>
        </w:rPr>
        <w:t xml:space="preserve"> технического и профессиональ</w:t>
      </w:r>
      <w:r>
        <w:rPr>
          <w:b/>
          <w:szCs w:val="28"/>
          <w:lang w:val="kk-KZ"/>
        </w:rPr>
        <w:t>ного, послесреднего образования.</w:t>
      </w:r>
    </w:p>
    <w:p w:rsidR="00C1476A" w:rsidRPr="008E4538" w:rsidRDefault="00C1476A" w:rsidP="006411E5">
      <w:pPr>
        <w:jc w:val="center"/>
        <w:rPr>
          <w:sz w:val="28"/>
          <w:szCs w:val="28"/>
          <w:lang w:val="kk-KZ"/>
        </w:rPr>
      </w:pPr>
    </w:p>
    <w:tbl>
      <w:tblPr>
        <w:tblStyle w:val="a5"/>
        <w:tblW w:w="15168" w:type="dxa"/>
        <w:tblInd w:w="-431" w:type="dxa"/>
        <w:tblLayout w:type="fixed"/>
        <w:tblLook w:val="04A0" w:firstRow="1" w:lastRow="0" w:firstColumn="1" w:lastColumn="0" w:noHBand="0" w:noVBand="1"/>
      </w:tblPr>
      <w:tblGrid>
        <w:gridCol w:w="568"/>
        <w:gridCol w:w="2695"/>
        <w:gridCol w:w="1132"/>
        <w:gridCol w:w="1843"/>
        <w:gridCol w:w="1985"/>
        <w:gridCol w:w="850"/>
        <w:gridCol w:w="1418"/>
        <w:gridCol w:w="4677"/>
      </w:tblGrid>
      <w:tr w:rsidR="00117952" w:rsidRPr="008E4538" w:rsidTr="007D2799">
        <w:tc>
          <w:tcPr>
            <w:tcW w:w="568"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D2799">
            <w:pPr>
              <w:pStyle w:val="a4"/>
              <w:jc w:val="center"/>
              <w:rPr>
                <w:b/>
                <w:sz w:val="20"/>
                <w:szCs w:val="20"/>
              </w:rPr>
            </w:pPr>
            <w:r w:rsidRPr="00117952">
              <w:rPr>
                <w:b/>
                <w:sz w:val="20"/>
                <w:szCs w:val="20"/>
              </w:rPr>
              <w:t>№ п/п</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D2799">
            <w:pPr>
              <w:pStyle w:val="a4"/>
              <w:jc w:val="center"/>
              <w:rPr>
                <w:b/>
                <w:sz w:val="20"/>
                <w:szCs w:val="20"/>
              </w:rPr>
            </w:pPr>
            <w:r w:rsidRPr="00117952">
              <w:rPr>
                <w:b/>
                <w:sz w:val="20"/>
                <w:szCs w:val="20"/>
              </w:rPr>
              <w:t>Наименование государственной услуги</w:t>
            </w:r>
          </w:p>
        </w:tc>
        <w:tc>
          <w:tcPr>
            <w:tcW w:w="1132" w:type="dxa"/>
            <w:tcBorders>
              <w:top w:val="single" w:sz="4" w:space="0" w:color="000000"/>
              <w:left w:val="single" w:sz="4" w:space="0" w:color="000000"/>
              <w:bottom w:val="single" w:sz="4" w:space="0" w:color="000000"/>
              <w:right w:val="single" w:sz="4" w:space="0" w:color="000000"/>
            </w:tcBorders>
            <w:vAlign w:val="center"/>
          </w:tcPr>
          <w:p w:rsidR="00117952" w:rsidRPr="00117952" w:rsidRDefault="00117952" w:rsidP="007D2799">
            <w:pPr>
              <w:jc w:val="center"/>
              <w:rPr>
                <w:b/>
                <w:sz w:val="20"/>
                <w:szCs w:val="20"/>
              </w:rPr>
            </w:pPr>
            <w:r w:rsidRPr="00117952">
              <w:rPr>
                <w:b/>
                <w:sz w:val="20"/>
                <w:szCs w:val="20"/>
              </w:rPr>
              <w:t xml:space="preserve">Сведения об </w:t>
            </w:r>
            <w:proofErr w:type="spellStart"/>
            <w:r w:rsidRPr="00117952">
              <w:rPr>
                <w:b/>
                <w:sz w:val="20"/>
                <w:szCs w:val="20"/>
              </w:rPr>
              <w:t>услугополучателе</w:t>
            </w:r>
            <w:proofErr w:type="spellEnd"/>
            <w:r w:rsidRPr="00117952">
              <w:rPr>
                <w:b/>
                <w:sz w:val="20"/>
                <w:szCs w:val="20"/>
              </w:rPr>
              <w:t xml:space="preserve"> (физическое и (или) юридическое лицо)</w:t>
            </w:r>
          </w:p>
          <w:p w:rsidR="00117952" w:rsidRPr="00117952" w:rsidRDefault="00117952" w:rsidP="007D2799">
            <w:pPr>
              <w:pStyle w:val="a4"/>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D2799">
            <w:pPr>
              <w:pStyle w:val="a4"/>
              <w:jc w:val="center"/>
              <w:rPr>
                <w:b/>
                <w:sz w:val="20"/>
                <w:szCs w:val="20"/>
              </w:rPr>
            </w:pPr>
            <w:r w:rsidRPr="00117952">
              <w:rPr>
                <w:b/>
                <w:sz w:val="20"/>
                <w:szCs w:val="20"/>
              </w:rPr>
              <w:t xml:space="preserve">Наименование </w:t>
            </w:r>
            <w:proofErr w:type="spellStart"/>
            <w:r w:rsidRPr="00117952">
              <w:rPr>
                <w:b/>
                <w:sz w:val="20"/>
                <w:szCs w:val="20"/>
              </w:rPr>
              <w:t>услугодателя</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D2799">
            <w:pPr>
              <w:pStyle w:val="a4"/>
              <w:jc w:val="center"/>
              <w:rPr>
                <w:b/>
                <w:sz w:val="20"/>
                <w:szCs w:val="20"/>
              </w:rPr>
            </w:pPr>
            <w:r w:rsidRPr="00117952">
              <w:rPr>
                <w:b/>
                <w:sz w:val="20"/>
                <w:szCs w:val="20"/>
              </w:rPr>
              <w:t xml:space="preserve">Наименования организаций, осуществляющих прием заявлений и выдачу результатов оказания государственной услуги, и (или) указание на веб-портал </w:t>
            </w:r>
            <w:r w:rsidRPr="00117952">
              <w:rPr>
                <w:b/>
                <w:sz w:val="20"/>
                <w:szCs w:val="20"/>
                <w:lang w:val="kk-KZ"/>
              </w:rPr>
              <w:t>«</w:t>
            </w:r>
            <w:r w:rsidRPr="00117952">
              <w:rPr>
                <w:b/>
                <w:sz w:val="20"/>
                <w:szCs w:val="20"/>
              </w:rPr>
              <w:t>электронного правительства» и абонентское устройство сотовой связи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D2799">
            <w:pPr>
              <w:pStyle w:val="a4"/>
              <w:jc w:val="center"/>
              <w:rPr>
                <w:b/>
                <w:sz w:val="20"/>
                <w:szCs w:val="20"/>
              </w:rPr>
            </w:pPr>
            <w:r w:rsidRPr="00117952">
              <w:rPr>
                <w:b/>
                <w:sz w:val="20"/>
                <w:szCs w:val="20"/>
              </w:rPr>
              <w:t>Платность/бесплатность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D2799">
            <w:pPr>
              <w:pStyle w:val="a4"/>
              <w:jc w:val="center"/>
              <w:rPr>
                <w:b/>
                <w:sz w:val="20"/>
                <w:szCs w:val="20"/>
              </w:rPr>
            </w:pPr>
            <w:r w:rsidRPr="00117952">
              <w:rPr>
                <w:b/>
                <w:sz w:val="20"/>
                <w:szCs w:val="20"/>
              </w:rPr>
              <w:t xml:space="preserve">Форма оказания государственной услуги (электронная (полностью или частично автоматизированная)/ бумажная/ </w:t>
            </w:r>
            <w:proofErr w:type="spellStart"/>
            <w:r w:rsidRPr="00117952">
              <w:rPr>
                <w:b/>
                <w:sz w:val="20"/>
                <w:szCs w:val="20"/>
              </w:rPr>
              <w:t>проактивная</w:t>
            </w:r>
            <w:proofErr w:type="spellEnd"/>
            <w:r w:rsidRPr="00117952">
              <w:rPr>
                <w:b/>
                <w:sz w:val="20"/>
                <w:szCs w:val="20"/>
              </w:rPr>
              <w:t>/ оказываемая по принципу «одного заявления»)</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D2799">
            <w:pPr>
              <w:pStyle w:val="a4"/>
              <w:jc w:val="center"/>
              <w:rPr>
                <w:rFonts w:eastAsia="Calibri"/>
                <w:b/>
                <w:sz w:val="20"/>
                <w:szCs w:val="20"/>
              </w:rPr>
            </w:pPr>
            <w:r w:rsidRPr="00117952">
              <w:rPr>
                <w:rFonts w:eastAsia="Calibri"/>
                <w:b/>
                <w:sz w:val="20"/>
                <w:szCs w:val="20"/>
              </w:rPr>
              <w:t>Наименование</w:t>
            </w:r>
          </w:p>
          <w:p w:rsidR="00117952" w:rsidRPr="00117952" w:rsidRDefault="00117952" w:rsidP="007D2799">
            <w:pPr>
              <w:pStyle w:val="a4"/>
              <w:jc w:val="center"/>
              <w:rPr>
                <w:b/>
                <w:sz w:val="20"/>
                <w:szCs w:val="20"/>
              </w:rPr>
            </w:pPr>
            <w:proofErr w:type="spellStart"/>
            <w:r w:rsidRPr="00117952">
              <w:rPr>
                <w:rFonts w:eastAsia="Calibri"/>
                <w:b/>
                <w:sz w:val="20"/>
                <w:szCs w:val="20"/>
              </w:rPr>
              <w:t>подзаконн</w:t>
            </w:r>
            <w:proofErr w:type="spellEnd"/>
            <w:r w:rsidRPr="00117952">
              <w:rPr>
                <w:rFonts w:eastAsia="Calibri"/>
                <w:b/>
                <w:sz w:val="20"/>
                <w:szCs w:val="20"/>
                <w:lang w:val="kk-KZ"/>
              </w:rPr>
              <w:t>ого</w:t>
            </w:r>
            <w:r w:rsidRPr="00117952">
              <w:rPr>
                <w:rFonts w:eastAsia="Calibri"/>
                <w:b/>
                <w:sz w:val="20"/>
                <w:szCs w:val="20"/>
              </w:rPr>
              <w:t xml:space="preserve"> </w:t>
            </w:r>
            <w:proofErr w:type="spellStart"/>
            <w:r w:rsidRPr="00117952">
              <w:rPr>
                <w:rFonts w:eastAsia="Calibri"/>
                <w:b/>
                <w:sz w:val="20"/>
                <w:szCs w:val="20"/>
              </w:rPr>
              <w:t>нормативн</w:t>
            </w:r>
            <w:proofErr w:type="spellEnd"/>
            <w:r w:rsidRPr="00117952">
              <w:rPr>
                <w:rFonts w:eastAsia="Calibri"/>
                <w:b/>
                <w:sz w:val="20"/>
                <w:szCs w:val="20"/>
                <w:lang w:val="kk-KZ"/>
              </w:rPr>
              <w:t xml:space="preserve">ого </w:t>
            </w:r>
            <w:r w:rsidRPr="00117952">
              <w:rPr>
                <w:rFonts w:eastAsia="Calibri"/>
                <w:b/>
                <w:sz w:val="20"/>
                <w:szCs w:val="20"/>
              </w:rPr>
              <w:t>правово</w:t>
            </w:r>
            <w:r w:rsidRPr="00117952">
              <w:rPr>
                <w:rFonts w:eastAsia="Calibri"/>
                <w:b/>
                <w:sz w:val="20"/>
                <w:szCs w:val="20"/>
                <w:lang w:val="kk-KZ"/>
              </w:rPr>
              <w:t>го</w:t>
            </w:r>
            <w:r w:rsidRPr="00117952">
              <w:rPr>
                <w:rFonts w:eastAsia="Calibri"/>
                <w:b/>
                <w:sz w:val="20"/>
                <w:szCs w:val="20"/>
              </w:rPr>
              <w:t xml:space="preserve"> акт</w:t>
            </w:r>
            <w:r w:rsidRPr="00117952">
              <w:rPr>
                <w:rFonts w:eastAsia="Calibri"/>
                <w:b/>
                <w:sz w:val="20"/>
                <w:szCs w:val="20"/>
                <w:lang w:val="kk-KZ"/>
              </w:rPr>
              <w:t>а</w:t>
            </w:r>
            <w:r w:rsidRPr="00117952">
              <w:rPr>
                <w:rFonts w:eastAsia="Calibri"/>
                <w:b/>
                <w:sz w:val="20"/>
                <w:szCs w:val="20"/>
              </w:rPr>
              <w:t xml:space="preserve">, </w:t>
            </w:r>
            <w:proofErr w:type="spellStart"/>
            <w:r w:rsidRPr="00117952">
              <w:rPr>
                <w:rFonts w:eastAsia="Calibri"/>
                <w:b/>
                <w:sz w:val="20"/>
                <w:szCs w:val="20"/>
              </w:rPr>
              <w:t>определяющ</w:t>
            </w:r>
            <w:proofErr w:type="spellEnd"/>
            <w:r w:rsidRPr="00117952">
              <w:rPr>
                <w:rFonts w:eastAsia="Calibri"/>
                <w:b/>
                <w:sz w:val="20"/>
                <w:szCs w:val="20"/>
                <w:lang w:val="kk-KZ"/>
              </w:rPr>
              <w:t>его</w:t>
            </w:r>
            <w:r w:rsidRPr="00117952">
              <w:rPr>
                <w:rFonts w:eastAsia="Calibri"/>
                <w:b/>
                <w:sz w:val="20"/>
                <w:szCs w:val="20"/>
              </w:rPr>
              <w:t xml:space="preserve"> порядок оказания </w:t>
            </w:r>
            <w:bookmarkStart w:id="0" w:name="_GoBack"/>
            <w:bookmarkEnd w:id="0"/>
            <w:r w:rsidRPr="00117952">
              <w:rPr>
                <w:rFonts w:eastAsia="Calibri"/>
                <w:b/>
                <w:sz w:val="20"/>
                <w:szCs w:val="20"/>
              </w:rPr>
              <w:t>государственной услуги</w:t>
            </w:r>
          </w:p>
        </w:tc>
      </w:tr>
      <w:tr w:rsidR="00117952" w:rsidRPr="008E4538" w:rsidTr="00F73904">
        <w:tc>
          <w:tcPr>
            <w:tcW w:w="568"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301E2">
            <w:pPr>
              <w:pStyle w:val="a4"/>
              <w:jc w:val="center"/>
              <w:rPr>
                <w:b/>
                <w:sz w:val="20"/>
                <w:szCs w:val="20"/>
              </w:rPr>
            </w:pPr>
            <w:r w:rsidRPr="00117952">
              <w:rPr>
                <w:b/>
                <w:sz w:val="20"/>
                <w:szCs w:val="20"/>
              </w:rPr>
              <w:t>1</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301E2">
            <w:pPr>
              <w:pStyle w:val="a4"/>
              <w:jc w:val="center"/>
              <w:rPr>
                <w:b/>
                <w:sz w:val="20"/>
                <w:szCs w:val="20"/>
              </w:rPr>
            </w:pPr>
            <w:r w:rsidRPr="00117952">
              <w:rPr>
                <w:b/>
                <w:sz w:val="20"/>
                <w:szCs w:val="20"/>
                <w:lang w:val="kk-KZ"/>
              </w:rPr>
              <w:t>2</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301E2">
            <w:pPr>
              <w:pStyle w:val="a4"/>
              <w:jc w:val="center"/>
              <w:rPr>
                <w:b/>
                <w:sz w:val="20"/>
                <w:szCs w:val="20"/>
                <w:lang w:val="kk-KZ"/>
              </w:rPr>
            </w:pPr>
            <w:r w:rsidRPr="00117952">
              <w:rPr>
                <w:b/>
                <w:sz w:val="20"/>
                <w:szCs w:val="20"/>
                <w:lang w:val="kk-KZ"/>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301E2">
            <w:pPr>
              <w:pStyle w:val="a4"/>
              <w:jc w:val="center"/>
              <w:rPr>
                <w:b/>
                <w:sz w:val="20"/>
                <w:szCs w:val="20"/>
                <w:lang w:val="kk-KZ"/>
              </w:rPr>
            </w:pPr>
            <w:r w:rsidRPr="00117952">
              <w:rPr>
                <w:b/>
                <w:sz w:val="20"/>
                <w:szCs w:val="20"/>
                <w:lang w:val="kk-KZ"/>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301E2">
            <w:pPr>
              <w:pStyle w:val="a4"/>
              <w:jc w:val="center"/>
              <w:rPr>
                <w:b/>
                <w:sz w:val="20"/>
                <w:szCs w:val="20"/>
                <w:lang w:val="kk-KZ"/>
              </w:rPr>
            </w:pPr>
            <w:r w:rsidRPr="00117952">
              <w:rPr>
                <w:b/>
                <w:sz w:val="20"/>
                <w:szCs w:val="20"/>
                <w:lang w:val="kk-KZ"/>
              </w:rPr>
              <w:t>6</w:t>
            </w:r>
          </w:p>
        </w:tc>
        <w:tc>
          <w:tcPr>
            <w:tcW w:w="850" w:type="dxa"/>
            <w:tcBorders>
              <w:top w:val="single" w:sz="4" w:space="0" w:color="000000"/>
              <w:left w:val="single" w:sz="4" w:space="0" w:color="000000"/>
              <w:bottom w:val="single" w:sz="4" w:space="0" w:color="000000"/>
              <w:right w:val="single" w:sz="4" w:space="0" w:color="000000"/>
            </w:tcBorders>
            <w:hideMark/>
          </w:tcPr>
          <w:p w:rsidR="00117952" w:rsidRPr="00117952" w:rsidRDefault="00117952" w:rsidP="007301E2">
            <w:pPr>
              <w:pStyle w:val="a4"/>
              <w:jc w:val="center"/>
              <w:rPr>
                <w:b/>
                <w:sz w:val="20"/>
                <w:szCs w:val="20"/>
                <w:lang w:val="kk-KZ"/>
              </w:rPr>
            </w:pPr>
            <w:r w:rsidRPr="00117952">
              <w:rPr>
                <w:b/>
                <w:sz w:val="20"/>
                <w:szCs w:val="20"/>
                <w:lang w:val="kk-KZ"/>
              </w:rPr>
              <w:t>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17952" w:rsidRPr="00117952" w:rsidRDefault="00117952" w:rsidP="007301E2">
            <w:pPr>
              <w:pStyle w:val="a4"/>
              <w:jc w:val="center"/>
              <w:rPr>
                <w:b/>
                <w:sz w:val="20"/>
                <w:szCs w:val="20"/>
                <w:lang w:val="kk-KZ"/>
              </w:rPr>
            </w:pPr>
            <w:r w:rsidRPr="00117952">
              <w:rPr>
                <w:b/>
                <w:sz w:val="20"/>
                <w:szCs w:val="20"/>
                <w:lang w:val="kk-KZ"/>
              </w:rPr>
              <w:t>8</w:t>
            </w:r>
          </w:p>
        </w:tc>
        <w:tc>
          <w:tcPr>
            <w:tcW w:w="4677" w:type="dxa"/>
            <w:tcBorders>
              <w:top w:val="single" w:sz="4" w:space="0" w:color="000000"/>
              <w:left w:val="single" w:sz="4" w:space="0" w:color="000000"/>
              <w:bottom w:val="single" w:sz="4" w:space="0" w:color="000000"/>
              <w:right w:val="single" w:sz="4" w:space="0" w:color="000000"/>
            </w:tcBorders>
            <w:hideMark/>
          </w:tcPr>
          <w:p w:rsidR="00117952" w:rsidRPr="00117952" w:rsidRDefault="00117952" w:rsidP="007301E2">
            <w:pPr>
              <w:pStyle w:val="a4"/>
              <w:jc w:val="center"/>
              <w:rPr>
                <w:b/>
                <w:sz w:val="20"/>
                <w:szCs w:val="20"/>
                <w:lang w:val="kk-KZ"/>
              </w:rPr>
            </w:pPr>
            <w:r w:rsidRPr="00117952">
              <w:rPr>
                <w:b/>
                <w:sz w:val="20"/>
                <w:szCs w:val="20"/>
                <w:lang w:val="kk-KZ"/>
              </w:rPr>
              <w:t>9</w:t>
            </w:r>
          </w:p>
        </w:tc>
      </w:tr>
      <w:tr w:rsidR="00117952" w:rsidRPr="008E4538" w:rsidTr="00F7390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965B94">
            <w:pPr>
              <w:pStyle w:val="a4"/>
              <w:numPr>
                <w:ilvl w:val="0"/>
                <w:numId w:val="1"/>
              </w:numPr>
              <w:spacing w:line="276" w:lineRule="auto"/>
              <w:jc w:val="center"/>
              <w:rPr>
                <w:sz w:val="20"/>
                <w:szCs w:val="20"/>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w:t>
            </w:r>
            <w:proofErr w:type="spellStart"/>
            <w:r w:rsidRPr="00070BCB">
              <w:rPr>
                <w:sz w:val="20"/>
              </w:rPr>
              <w:t>послесреднего</w:t>
            </w:r>
            <w:proofErr w:type="spellEnd"/>
            <w:r w:rsidRPr="00070BCB">
              <w:rPr>
                <w:sz w:val="20"/>
              </w:rPr>
              <w:t xml:space="preserve"> и высшего образования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965B94">
            <w:pPr>
              <w:spacing w:after="20"/>
              <w:ind w:left="20"/>
              <w:jc w:val="both"/>
            </w:pPr>
            <w:r w:rsidRPr="00070BCB">
              <w:rPr>
                <w:sz w:val="20"/>
              </w:rPr>
              <w:t>Физические лица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Организации технического и профессионального, </w:t>
            </w:r>
            <w:proofErr w:type="spellStart"/>
            <w:r w:rsidRPr="00070BCB">
              <w:rPr>
                <w:sz w:val="20"/>
              </w:rPr>
              <w:t>послесреднего</w:t>
            </w:r>
            <w:proofErr w:type="spellEnd"/>
            <w:r w:rsidRPr="00070BCB">
              <w:rPr>
                <w:sz w:val="20"/>
              </w:rPr>
              <w:t xml:space="preserve"> образования, высшие учебные заведения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Государственная корпорация, организации технического и профессионального, </w:t>
            </w:r>
            <w:proofErr w:type="spellStart"/>
            <w:r w:rsidRPr="00070BCB">
              <w:rPr>
                <w:sz w:val="20"/>
              </w:rPr>
              <w:t>послесреднего</w:t>
            </w:r>
            <w:proofErr w:type="spellEnd"/>
            <w:r w:rsidRPr="00070BCB">
              <w:rPr>
                <w:sz w:val="20"/>
              </w:rPr>
              <w:t xml:space="preserve"> образования, высшие учебные заведения, веб-портал «электронного правительства</w:t>
            </w:r>
            <w:r w:rsidRPr="00070BCB">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965B94">
            <w:pPr>
              <w:spacing w:after="20"/>
              <w:ind w:left="20"/>
              <w:jc w:val="both"/>
            </w:pPr>
            <w:r w:rsidRPr="00070BCB">
              <w:rPr>
                <w:sz w:val="20"/>
              </w:rPr>
              <w:t>Бесплатно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965B94">
            <w:pPr>
              <w:spacing w:after="20"/>
              <w:ind w:left="20"/>
              <w:jc w:val="both"/>
            </w:pPr>
            <w:r w:rsidRPr="00070BCB">
              <w:rPr>
                <w:sz w:val="20"/>
              </w:rPr>
              <w:t>Электронная/бумажная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7301E2">
            <w:pPr>
              <w:jc w:val="both"/>
              <w:rPr>
                <w:sz w:val="20"/>
                <w:szCs w:val="20"/>
              </w:rPr>
            </w:pPr>
            <w:r w:rsidRPr="00070BCB">
              <w:rPr>
                <w:sz w:val="20"/>
                <w:szCs w:val="20"/>
                <w:lang w:val="kk-KZ"/>
              </w:rPr>
              <w:t>«</w:t>
            </w:r>
            <w:r w:rsidRPr="00070BCB">
              <w:rPr>
                <w:sz w:val="20"/>
                <w:szCs w:val="20"/>
              </w:rPr>
              <w:t xml:space="preserve">Об утверждении правил оказания государственной услуги </w:t>
            </w:r>
            <w:r w:rsidRPr="00070BCB">
              <w:rPr>
                <w:sz w:val="20"/>
                <w:szCs w:val="20"/>
                <w:lang w:val="kk-KZ"/>
              </w:rPr>
              <w:t>«</w:t>
            </w:r>
            <w:r w:rsidRPr="00070BCB">
              <w:rPr>
                <w:sz w:val="20"/>
                <w:szCs w:val="20"/>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w:t>
            </w:r>
            <w:proofErr w:type="spellStart"/>
            <w:r w:rsidRPr="00070BCB">
              <w:rPr>
                <w:sz w:val="20"/>
                <w:szCs w:val="20"/>
              </w:rPr>
              <w:t>послесреднего</w:t>
            </w:r>
            <w:proofErr w:type="spellEnd"/>
            <w:r w:rsidRPr="00070BCB">
              <w:rPr>
                <w:sz w:val="20"/>
                <w:szCs w:val="20"/>
              </w:rPr>
              <w:t xml:space="preserve"> и высшего образования</w:t>
            </w:r>
            <w:r w:rsidRPr="00070BCB">
              <w:rPr>
                <w:sz w:val="20"/>
                <w:szCs w:val="20"/>
                <w:lang w:val="kk-KZ"/>
              </w:rPr>
              <w:t>»</w:t>
            </w:r>
            <w:r w:rsidRPr="00070BCB">
              <w:rPr>
                <w:sz w:val="20"/>
                <w:szCs w:val="20"/>
              </w:rPr>
              <w:t xml:space="preserve">. </w:t>
            </w:r>
            <w:r w:rsidRPr="00070BCB">
              <w:rPr>
                <w:color w:val="000000"/>
                <w:sz w:val="20"/>
                <w:szCs w:val="28"/>
              </w:rPr>
              <w:t xml:space="preserve">Приказ </w:t>
            </w:r>
            <w:r w:rsidRPr="00070BCB">
              <w:rPr>
                <w:sz w:val="20"/>
                <w:szCs w:val="20"/>
              </w:rPr>
              <w:t>Министра образования и науки Республики Казахстан</w:t>
            </w:r>
            <w:r w:rsidRPr="00070BCB">
              <w:rPr>
                <w:sz w:val="20"/>
                <w:szCs w:val="20"/>
                <w:lang w:val="kk-KZ"/>
              </w:rPr>
              <w:t xml:space="preserve"> </w:t>
            </w:r>
            <w:r w:rsidRPr="00070BCB">
              <w:rPr>
                <w:sz w:val="20"/>
                <w:szCs w:val="20"/>
              </w:rPr>
              <w:t>от 4 мая 2020 года № 180. Зарегистрирован в Министерстве юстиции Республики Казахстан 5 мая 2020 года № 20579.</w:t>
            </w:r>
          </w:p>
        </w:tc>
      </w:tr>
      <w:tr w:rsidR="00117952" w:rsidRPr="008E4538" w:rsidTr="00F73904">
        <w:trPr>
          <w:trHeight w:val="42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pStyle w:val="a4"/>
              <w:numPr>
                <w:ilvl w:val="0"/>
                <w:numId w:val="1"/>
              </w:numPr>
              <w:spacing w:line="276" w:lineRule="auto"/>
              <w:jc w:val="center"/>
              <w:rPr>
                <w:sz w:val="20"/>
                <w:szCs w:val="20"/>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Предоставление академических отпусков обучающимся в организациях 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Физические лица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Организации 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Государственная корпорация, организации 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Бесплатно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Бумажная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952" w:rsidRPr="00F73904" w:rsidRDefault="00117952" w:rsidP="00F73904">
            <w:pPr>
              <w:jc w:val="both"/>
              <w:rPr>
                <w:rFonts w:ascii="Arial" w:hAnsi="Arial" w:cs="Arial"/>
                <w:sz w:val="20"/>
                <w:szCs w:val="36"/>
              </w:rPr>
            </w:pPr>
            <w:r w:rsidRPr="00070BCB">
              <w:rPr>
                <w:color w:val="000000"/>
                <w:sz w:val="20"/>
                <w:lang w:val="kk-KZ"/>
              </w:rPr>
              <w:t>«</w:t>
            </w:r>
            <w:r w:rsidRPr="00070BCB">
              <w:rPr>
                <w:color w:val="000000"/>
                <w:sz w:val="20"/>
              </w:rPr>
              <w:t xml:space="preserve">О внесении изменений в приказ Министра образования и науки Республики Казахстан от 4 декабря 2014 года № 506 </w:t>
            </w:r>
            <w:r w:rsidRPr="00070BCB">
              <w:rPr>
                <w:color w:val="000000"/>
                <w:sz w:val="20"/>
                <w:lang w:val="kk-KZ"/>
              </w:rPr>
              <w:t>«</w:t>
            </w:r>
            <w:r w:rsidRPr="00070BCB">
              <w:rPr>
                <w:color w:val="000000"/>
                <w:sz w:val="20"/>
              </w:rPr>
              <w:t xml:space="preserve">Об утверждении Правил предоставления академических отпусков обучающимся в организациях технического и профессионального, </w:t>
            </w:r>
            <w:proofErr w:type="spellStart"/>
            <w:r w:rsidRPr="00070BCB">
              <w:rPr>
                <w:color w:val="000000"/>
                <w:sz w:val="20"/>
              </w:rPr>
              <w:t>послесреднего</w:t>
            </w:r>
            <w:proofErr w:type="spellEnd"/>
            <w:r w:rsidRPr="00070BCB">
              <w:rPr>
                <w:color w:val="000000"/>
                <w:sz w:val="20"/>
              </w:rPr>
              <w:t xml:space="preserve"> образования</w:t>
            </w:r>
            <w:r w:rsidRPr="00070BCB">
              <w:rPr>
                <w:color w:val="000000"/>
                <w:sz w:val="20"/>
                <w:lang w:val="kk-KZ"/>
              </w:rPr>
              <w:t>»</w:t>
            </w:r>
            <w:r w:rsidRPr="00070BCB">
              <w:rPr>
                <w:color w:val="000000"/>
                <w:sz w:val="20"/>
              </w:rPr>
              <w:t>.</w:t>
            </w:r>
            <w:r w:rsidRPr="00070BCB">
              <w:rPr>
                <w:color w:val="000000"/>
                <w:sz w:val="20"/>
                <w:lang w:val="kk-KZ"/>
              </w:rPr>
              <w:t xml:space="preserve"> </w:t>
            </w:r>
            <w:r w:rsidRPr="00070BCB">
              <w:rPr>
                <w:color w:val="000000"/>
                <w:sz w:val="20"/>
              </w:rPr>
              <w:t xml:space="preserve">Приказ Министра образования и науки Республики Казахстан от 15 апреля 2020 года № 144. </w:t>
            </w:r>
            <w:r w:rsidRPr="00070BCB">
              <w:rPr>
                <w:color w:val="000000"/>
                <w:sz w:val="20"/>
              </w:rPr>
              <w:lastRenderedPageBreak/>
              <w:t>Зарегистрирован в Министерстве юстиции Республики Казахстан 15 апреля 2020 года № 20401.</w:t>
            </w:r>
          </w:p>
        </w:tc>
      </w:tr>
      <w:tr w:rsidR="00117952" w:rsidRPr="008E4538" w:rsidTr="00F7390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pStyle w:val="a4"/>
              <w:numPr>
                <w:ilvl w:val="0"/>
                <w:numId w:val="1"/>
              </w:numPr>
              <w:spacing w:line="276" w:lineRule="auto"/>
              <w:jc w:val="center"/>
              <w:rPr>
                <w:sz w:val="20"/>
                <w:szCs w:val="20"/>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Предоставление общежития обучающимся в организациях технического и профессионального образования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Физические лица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Организации технического и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Организации технического и профессионального образования, веб-портал </w:t>
            </w:r>
            <w:r w:rsidRPr="00070BCB">
              <w:rPr>
                <w:sz w:val="20"/>
                <w:lang w:val="kk-KZ"/>
              </w:rPr>
              <w:t>«</w:t>
            </w:r>
            <w:r w:rsidRPr="00070BCB">
              <w:rPr>
                <w:sz w:val="20"/>
              </w:rPr>
              <w:t>электронного правительства</w:t>
            </w:r>
            <w:r w:rsidRPr="00070BCB">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Бесплатно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Электронная/бумажная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7301E2">
            <w:pPr>
              <w:jc w:val="both"/>
              <w:rPr>
                <w:sz w:val="20"/>
                <w:szCs w:val="20"/>
              </w:rPr>
            </w:pPr>
            <w:r w:rsidRPr="00070BCB">
              <w:rPr>
                <w:sz w:val="20"/>
                <w:szCs w:val="20"/>
                <w:lang w:val="kk-KZ"/>
              </w:rPr>
              <w:t>«</w:t>
            </w:r>
            <w:r w:rsidRPr="00070BCB">
              <w:rPr>
                <w:sz w:val="20"/>
                <w:szCs w:val="20"/>
              </w:rPr>
              <w:t xml:space="preserve">О внесении изменений и дополнений в приказ Министра образования и науки Республики Казахстан от 22 января 2016 года № 66 «Об утверждении Правил распределения мест в общежитиях организаций образования». </w:t>
            </w:r>
            <w:r w:rsidRPr="00070BCB">
              <w:rPr>
                <w:color w:val="000000"/>
                <w:sz w:val="20"/>
                <w:szCs w:val="28"/>
              </w:rPr>
              <w:t xml:space="preserve">Приказ </w:t>
            </w:r>
            <w:r w:rsidRPr="00070BCB">
              <w:rPr>
                <w:sz w:val="20"/>
                <w:szCs w:val="20"/>
              </w:rPr>
              <w:t>Министра образования и науки Республики Казахстан</w:t>
            </w:r>
            <w:r w:rsidRPr="00070BCB">
              <w:rPr>
                <w:sz w:val="20"/>
                <w:szCs w:val="20"/>
                <w:lang w:val="kk-KZ"/>
              </w:rPr>
              <w:t xml:space="preserve"> </w:t>
            </w:r>
            <w:r w:rsidRPr="00070BCB">
              <w:rPr>
                <w:sz w:val="20"/>
                <w:szCs w:val="20"/>
              </w:rPr>
              <w:t xml:space="preserve">от 22 мая 2020 года № 215. Зарегистрирован в </w:t>
            </w:r>
            <w:r w:rsidRPr="00070BCB">
              <w:rPr>
                <w:color w:val="000000"/>
                <w:sz w:val="20"/>
              </w:rPr>
              <w:t xml:space="preserve">Министерстве юстиции Республики Казахстан </w:t>
            </w:r>
            <w:r w:rsidRPr="00070BCB">
              <w:rPr>
                <w:sz w:val="20"/>
                <w:szCs w:val="20"/>
              </w:rPr>
              <w:t>25 мая 2020 года № 20710.</w:t>
            </w:r>
          </w:p>
        </w:tc>
      </w:tr>
      <w:tr w:rsidR="00117952" w:rsidRPr="008E4538" w:rsidTr="00F7390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pStyle w:val="a4"/>
              <w:numPr>
                <w:ilvl w:val="0"/>
                <w:numId w:val="1"/>
              </w:numPr>
              <w:spacing w:line="276" w:lineRule="auto"/>
              <w:jc w:val="center"/>
              <w:rPr>
                <w:sz w:val="20"/>
                <w:szCs w:val="20"/>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Выдача дубликатов документов о техническом и профессиональном образовании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Физические лица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Организации технического и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Государственная корпорация, организации технического и профессионального образования, веб-портал </w:t>
            </w:r>
            <w:r w:rsidRPr="00070BCB">
              <w:rPr>
                <w:sz w:val="20"/>
                <w:lang w:val="kk-KZ"/>
              </w:rPr>
              <w:t>«</w:t>
            </w:r>
            <w:r w:rsidRPr="00070BCB">
              <w:rPr>
                <w:sz w:val="20"/>
              </w:rPr>
              <w:t>электронного правительства</w:t>
            </w:r>
            <w:r w:rsidRPr="00070BCB">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Бесплатно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Электронная/бумажная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952" w:rsidRPr="00070BCB" w:rsidRDefault="00117952" w:rsidP="00B149DA">
            <w:pPr>
              <w:jc w:val="both"/>
              <w:rPr>
                <w:rFonts w:ascii="Arial" w:hAnsi="Arial" w:cs="Arial"/>
                <w:sz w:val="20"/>
                <w:szCs w:val="36"/>
              </w:rPr>
            </w:pPr>
            <w:r w:rsidRPr="00070BCB">
              <w:rPr>
                <w:color w:val="000000"/>
                <w:sz w:val="20"/>
                <w:lang w:val="kk-KZ"/>
              </w:rPr>
              <w:t>«</w:t>
            </w:r>
            <w:r w:rsidRPr="00070BCB">
              <w:rPr>
                <w:color w:val="000000"/>
                <w:sz w:val="20"/>
              </w:rPr>
              <w:t xml:space="preserve">О внесении изменений и дополнений в приказ Министра образования и науки Республики Казахстан от 28 января 2015 года № 39 </w:t>
            </w:r>
            <w:r w:rsidRPr="00070BCB">
              <w:rPr>
                <w:color w:val="000000"/>
                <w:sz w:val="20"/>
                <w:lang w:val="kk-KZ"/>
              </w:rPr>
              <w:t>«</w:t>
            </w:r>
            <w:r w:rsidRPr="00070BCB">
              <w:rPr>
                <w:color w:val="000000"/>
                <w:sz w:val="20"/>
              </w:rPr>
              <w:t>Об утверждении видов и форм документов об образовании государственного образца и Правил их выдачи</w:t>
            </w:r>
            <w:r w:rsidRPr="00070BCB">
              <w:rPr>
                <w:color w:val="000000"/>
                <w:sz w:val="20"/>
                <w:lang w:val="kk-KZ"/>
              </w:rPr>
              <w:t>»</w:t>
            </w:r>
            <w:r w:rsidRPr="00070BCB">
              <w:rPr>
                <w:color w:val="000000"/>
                <w:sz w:val="20"/>
              </w:rPr>
              <w:t>. Приказ Министра образования и науки Республики Казахстан от 4 мая 2020 года № 172. Зарегистрирован в Министерстве юстиции Республики Казахстан 4 мая 2020 года № 20566.</w:t>
            </w:r>
          </w:p>
        </w:tc>
      </w:tr>
      <w:tr w:rsidR="00117952" w:rsidRPr="008E4538" w:rsidTr="00F7390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pStyle w:val="a4"/>
              <w:numPr>
                <w:ilvl w:val="0"/>
                <w:numId w:val="1"/>
              </w:numPr>
              <w:spacing w:line="276" w:lineRule="auto"/>
              <w:jc w:val="center"/>
              <w:rPr>
                <w:sz w:val="20"/>
                <w:szCs w:val="20"/>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Прием документов в организации 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Физические лица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Организации 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rPr>
                <w:lang w:val="kk-KZ"/>
              </w:rPr>
            </w:pPr>
            <w:r w:rsidRPr="00070BCB">
              <w:rPr>
                <w:sz w:val="20"/>
              </w:rPr>
              <w:t xml:space="preserve">Организации технического и профессионального, </w:t>
            </w:r>
            <w:proofErr w:type="spellStart"/>
            <w:r w:rsidRPr="00070BCB">
              <w:rPr>
                <w:sz w:val="20"/>
              </w:rPr>
              <w:t>послесреднего</w:t>
            </w:r>
            <w:proofErr w:type="spellEnd"/>
            <w:r w:rsidRPr="00070BCB">
              <w:rPr>
                <w:sz w:val="20"/>
              </w:rPr>
              <w:t xml:space="preserve"> образования, веб-портал </w:t>
            </w:r>
            <w:r w:rsidRPr="00070BCB">
              <w:rPr>
                <w:sz w:val="20"/>
                <w:lang w:val="kk-KZ"/>
              </w:rPr>
              <w:t>«</w:t>
            </w:r>
            <w:r w:rsidRPr="00070BCB">
              <w:rPr>
                <w:sz w:val="20"/>
              </w:rPr>
              <w:t>электронного правительства</w:t>
            </w:r>
            <w:r w:rsidRPr="00070BCB">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Бесплатно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Электронная/бумажная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7301E2">
            <w:pPr>
              <w:jc w:val="both"/>
              <w:rPr>
                <w:sz w:val="20"/>
                <w:szCs w:val="20"/>
              </w:rPr>
            </w:pPr>
            <w:r w:rsidRPr="00070BCB">
              <w:rPr>
                <w:sz w:val="20"/>
                <w:szCs w:val="20"/>
                <w:lang w:val="kk-KZ"/>
              </w:rPr>
              <w:t>«</w:t>
            </w:r>
            <w:r w:rsidRPr="00070BCB">
              <w:rPr>
                <w:sz w:val="20"/>
                <w:szCs w:val="20"/>
              </w:rPr>
              <w:t xml:space="preserve">О внесении изменений и дополнений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образования». </w:t>
            </w:r>
            <w:r w:rsidRPr="00070BCB">
              <w:rPr>
                <w:color w:val="000000"/>
                <w:sz w:val="20"/>
                <w:szCs w:val="28"/>
              </w:rPr>
              <w:t xml:space="preserve">Приказ </w:t>
            </w:r>
            <w:r w:rsidRPr="00070BCB">
              <w:rPr>
                <w:sz w:val="20"/>
                <w:szCs w:val="20"/>
              </w:rPr>
              <w:t>Министра образования и науки Республики Казахстан</w:t>
            </w:r>
            <w:r w:rsidRPr="00070BCB">
              <w:rPr>
                <w:sz w:val="20"/>
                <w:szCs w:val="20"/>
                <w:lang w:val="kk-KZ"/>
              </w:rPr>
              <w:t xml:space="preserve"> </w:t>
            </w:r>
            <w:r w:rsidRPr="00070BCB">
              <w:rPr>
                <w:sz w:val="20"/>
                <w:szCs w:val="20"/>
              </w:rPr>
              <w:t xml:space="preserve">от 12 мая 2020 года № 197. Зарегистрирован в </w:t>
            </w:r>
            <w:r w:rsidRPr="00070BCB">
              <w:rPr>
                <w:color w:val="000000"/>
                <w:sz w:val="20"/>
              </w:rPr>
              <w:t>Министерстве юстиции Республики Казахстан</w:t>
            </w:r>
            <w:r w:rsidRPr="00070BCB">
              <w:rPr>
                <w:sz w:val="20"/>
                <w:szCs w:val="20"/>
              </w:rPr>
              <w:t xml:space="preserve"> 12 мая 2020 года № 20624.</w:t>
            </w:r>
          </w:p>
        </w:tc>
      </w:tr>
      <w:tr w:rsidR="00117952" w:rsidRPr="008E4538" w:rsidTr="00F7390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pStyle w:val="a4"/>
              <w:numPr>
                <w:ilvl w:val="0"/>
                <w:numId w:val="1"/>
              </w:numPr>
              <w:spacing w:line="276" w:lineRule="auto"/>
              <w:jc w:val="center"/>
              <w:rPr>
                <w:sz w:val="20"/>
                <w:szCs w:val="20"/>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Выдача справки лицам, не завершившим техническое-профессиональное, </w:t>
            </w:r>
            <w:proofErr w:type="spellStart"/>
            <w:r w:rsidRPr="00070BCB">
              <w:rPr>
                <w:sz w:val="20"/>
              </w:rPr>
              <w:t>послесреднее</w:t>
            </w:r>
            <w:proofErr w:type="spellEnd"/>
            <w:r w:rsidRPr="00070BCB">
              <w:rPr>
                <w:sz w:val="20"/>
              </w:rPr>
              <w:t xml:space="preserve"> образование</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Физические лица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Организации 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Государственная корпорация, организации 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Бесплатно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Бумажная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7301E2">
            <w:pPr>
              <w:jc w:val="both"/>
              <w:rPr>
                <w:sz w:val="20"/>
                <w:szCs w:val="20"/>
              </w:rPr>
            </w:pPr>
            <w:r w:rsidRPr="00070BCB">
              <w:rPr>
                <w:sz w:val="20"/>
                <w:szCs w:val="20"/>
                <w:lang w:val="kk-KZ"/>
              </w:rPr>
              <w:t>«</w:t>
            </w:r>
            <w:r w:rsidRPr="00070BCB">
              <w:rPr>
                <w:sz w:val="20"/>
                <w:szCs w:val="20"/>
              </w:rPr>
              <w:t xml:space="preserve">О внесении изменений в приказ Министра образования и науки Республики Казахстан от 20 января 2015 года № 19 «Об утверждении Правил перевода и восстановления обучающихся по типам организаций образования». </w:t>
            </w:r>
            <w:r w:rsidRPr="00070BCB">
              <w:rPr>
                <w:color w:val="000000"/>
                <w:sz w:val="20"/>
                <w:szCs w:val="28"/>
              </w:rPr>
              <w:t xml:space="preserve">Приказ </w:t>
            </w:r>
            <w:r w:rsidRPr="00070BCB">
              <w:rPr>
                <w:sz w:val="20"/>
                <w:szCs w:val="20"/>
              </w:rPr>
              <w:t>Министра образования и науки Республики Казахстан</w:t>
            </w:r>
            <w:r w:rsidRPr="00070BCB">
              <w:rPr>
                <w:sz w:val="20"/>
                <w:szCs w:val="20"/>
                <w:lang w:val="kk-KZ"/>
              </w:rPr>
              <w:t xml:space="preserve"> </w:t>
            </w:r>
            <w:r w:rsidRPr="00070BCB">
              <w:rPr>
                <w:sz w:val="20"/>
                <w:szCs w:val="20"/>
              </w:rPr>
              <w:t xml:space="preserve">от 22 мая 2020 года № 218. Зарегистрирован в </w:t>
            </w:r>
            <w:r w:rsidRPr="00070BCB">
              <w:rPr>
                <w:color w:val="000000"/>
                <w:sz w:val="20"/>
              </w:rPr>
              <w:t xml:space="preserve">Министерстве юстиции Республики Казахстан </w:t>
            </w:r>
            <w:r w:rsidRPr="00070BCB">
              <w:rPr>
                <w:sz w:val="20"/>
                <w:szCs w:val="20"/>
              </w:rPr>
              <w:t>25 мая 2020 года № 20704.</w:t>
            </w:r>
          </w:p>
        </w:tc>
      </w:tr>
      <w:tr w:rsidR="00117952" w:rsidRPr="008E4538" w:rsidTr="00F7390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pStyle w:val="a4"/>
              <w:numPr>
                <w:ilvl w:val="0"/>
                <w:numId w:val="1"/>
              </w:numPr>
              <w:spacing w:line="276" w:lineRule="auto"/>
              <w:jc w:val="center"/>
              <w:rPr>
                <w:sz w:val="20"/>
                <w:szCs w:val="20"/>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Перевод и восстановление </w:t>
            </w:r>
            <w:r w:rsidRPr="00070BCB">
              <w:rPr>
                <w:sz w:val="20"/>
              </w:rPr>
              <w:lastRenderedPageBreak/>
              <w:t>обучающихся по типам организаций образования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lastRenderedPageBreak/>
              <w:t>Физическ</w:t>
            </w:r>
            <w:r w:rsidRPr="00070BCB">
              <w:rPr>
                <w:sz w:val="20"/>
              </w:rPr>
              <w:lastRenderedPageBreak/>
              <w:t>ие лица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lastRenderedPageBreak/>
              <w:t xml:space="preserve">Организации </w:t>
            </w:r>
            <w:r w:rsidRPr="00070BCB">
              <w:rPr>
                <w:sz w:val="20"/>
              </w:rPr>
              <w:lastRenderedPageBreak/>
              <w:t xml:space="preserve">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lastRenderedPageBreak/>
              <w:t xml:space="preserve">Организации </w:t>
            </w:r>
            <w:r w:rsidRPr="00070BCB">
              <w:rPr>
                <w:sz w:val="20"/>
              </w:rPr>
              <w:lastRenderedPageBreak/>
              <w:t xml:space="preserve">технического и профессионального, </w:t>
            </w:r>
            <w:proofErr w:type="spellStart"/>
            <w:r w:rsidRPr="00070BCB">
              <w:rPr>
                <w:sz w:val="20"/>
              </w:rPr>
              <w:t>послесреднего</w:t>
            </w:r>
            <w:proofErr w:type="spellEnd"/>
            <w:r w:rsidRPr="00070BCB">
              <w:rPr>
                <w:sz w:val="20"/>
              </w:rPr>
              <w:t xml:space="preserve"> образования, веб-портал </w:t>
            </w:r>
            <w:r w:rsidRPr="00070BCB">
              <w:rPr>
                <w:sz w:val="20"/>
                <w:lang w:val="kk-KZ"/>
              </w:rPr>
              <w:t>«</w:t>
            </w:r>
            <w:r w:rsidRPr="00070BCB">
              <w:rPr>
                <w:sz w:val="20"/>
              </w:rPr>
              <w:t>электронного правительства</w:t>
            </w:r>
            <w:r w:rsidRPr="00070BCB">
              <w:rPr>
                <w:sz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lastRenderedPageBreak/>
              <w:t>Беспла</w:t>
            </w:r>
            <w:r w:rsidRPr="00070BCB">
              <w:rPr>
                <w:sz w:val="20"/>
              </w:rPr>
              <w:lastRenderedPageBreak/>
              <w:t>тно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lastRenderedPageBreak/>
              <w:t>Электронная/</w:t>
            </w:r>
            <w:r w:rsidRPr="00070BCB">
              <w:rPr>
                <w:sz w:val="20"/>
              </w:rPr>
              <w:lastRenderedPageBreak/>
              <w:t>бумажная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7301E2">
            <w:pPr>
              <w:jc w:val="both"/>
              <w:rPr>
                <w:sz w:val="20"/>
                <w:szCs w:val="20"/>
              </w:rPr>
            </w:pPr>
            <w:r w:rsidRPr="00070BCB">
              <w:rPr>
                <w:sz w:val="20"/>
                <w:szCs w:val="20"/>
                <w:lang w:val="kk-KZ"/>
              </w:rPr>
              <w:lastRenderedPageBreak/>
              <w:t>«</w:t>
            </w:r>
            <w:r w:rsidRPr="00070BCB">
              <w:rPr>
                <w:sz w:val="20"/>
                <w:szCs w:val="20"/>
              </w:rPr>
              <w:t xml:space="preserve">О внесении изменений в приказ Министра </w:t>
            </w:r>
            <w:r w:rsidRPr="00070BCB">
              <w:rPr>
                <w:sz w:val="20"/>
                <w:szCs w:val="20"/>
              </w:rPr>
              <w:lastRenderedPageBreak/>
              <w:t xml:space="preserve">образования и науки Республики Казахстан от 20 января 2015 года № 19 «Об утверждении Правил перевода и восстановления обучающихся по типам организаций образования». </w:t>
            </w:r>
            <w:r w:rsidRPr="00070BCB">
              <w:rPr>
                <w:color w:val="000000"/>
                <w:sz w:val="20"/>
                <w:szCs w:val="28"/>
              </w:rPr>
              <w:t xml:space="preserve">Приказ </w:t>
            </w:r>
            <w:r w:rsidRPr="00070BCB">
              <w:rPr>
                <w:sz w:val="20"/>
                <w:szCs w:val="20"/>
              </w:rPr>
              <w:t>Министра образования и науки Республики Казахстан</w:t>
            </w:r>
            <w:r w:rsidRPr="00070BCB">
              <w:rPr>
                <w:sz w:val="20"/>
                <w:szCs w:val="20"/>
                <w:lang w:val="kk-KZ"/>
              </w:rPr>
              <w:t xml:space="preserve"> </w:t>
            </w:r>
            <w:r w:rsidRPr="00070BCB">
              <w:rPr>
                <w:sz w:val="20"/>
                <w:szCs w:val="20"/>
              </w:rPr>
              <w:t xml:space="preserve">от 22 мая 2020 года № 218. Зарегистрирован в </w:t>
            </w:r>
            <w:r w:rsidRPr="00070BCB">
              <w:rPr>
                <w:color w:val="000000"/>
                <w:sz w:val="20"/>
              </w:rPr>
              <w:t xml:space="preserve">Министерстве юстиции Республики Казахстан </w:t>
            </w:r>
            <w:r w:rsidRPr="00070BCB">
              <w:rPr>
                <w:sz w:val="20"/>
                <w:szCs w:val="20"/>
              </w:rPr>
              <w:t>25 мая 2020 года № 20704.</w:t>
            </w:r>
          </w:p>
        </w:tc>
      </w:tr>
      <w:tr w:rsidR="00117952" w:rsidRPr="008E4538" w:rsidTr="00F7390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pStyle w:val="a4"/>
              <w:numPr>
                <w:ilvl w:val="0"/>
                <w:numId w:val="1"/>
              </w:numPr>
              <w:spacing w:line="276" w:lineRule="auto"/>
              <w:jc w:val="center"/>
              <w:rPr>
                <w:sz w:val="20"/>
                <w:szCs w:val="20"/>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117952">
              <w:rPr>
                <w:color w:val="000000" w:themeColor="text1"/>
                <w:sz w:val="20"/>
              </w:rPr>
              <w:t xml:space="preserve">Прием документов для прохождения аттестации на присвоение (подтверждение) квалификационных </w:t>
            </w:r>
            <w:r w:rsidRPr="00070BCB">
              <w:rPr>
                <w:sz w:val="20"/>
              </w:rPr>
              <w:t xml:space="preserve">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Физические лица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МИО областей, городов </w:t>
            </w:r>
            <w:proofErr w:type="spellStart"/>
            <w:r w:rsidRPr="00070BCB">
              <w:rPr>
                <w:sz w:val="20"/>
              </w:rPr>
              <w:t>Нур</w:t>
            </w:r>
            <w:proofErr w:type="spellEnd"/>
            <w:r w:rsidRPr="00070BCB">
              <w:rPr>
                <w:sz w:val="20"/>
              </w:rPr>
              <w:t xml:space="preserve">-Султана, Алматы и Шымкента, районов и городов областного значения, организации дошкольного, начального, основного среднего, общего среднего, 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B149DA">
            <w:pPr>
              <w:spacing w:after="20"/>
              <w:ind w:left="20"/>
              <w:jc w:val="both"/>
            </w:pPr>
            <w:r w:rsidRPr="00070BCB">
              <w:rPr>
                <w:sz w:val="20"/>
              </w:rPr>
              <w:t xml:space="preserve">Государственная корпорация, МИО областей, городов </w:t>
            </w:r>
            <w:proofErr w:type="spellStart"/>
            <w:r w:rsidRPr="00070BCB">
              <w:rPr>
                <w:sz w:val="20"/>
              </w:rPr>
              <w:t>Нур</w:t>
            </w:r>
            <w:proofErr w:type="spellEnd"/>
            <w:r w:rsidRPr="00070BCB">
              <w:rPr>
                <w:sz w:val="20"/>
              </w:rPr>
              <w:t xml:space="preserve">-Султана, Алматы и Шымкента, районов и городов областного значения, организации дошкольного, начального, основного среднего, общего среднего, технического и профессионального, </w:t>
            </w:r>
            <w:proofErr w:type="spellStart"/>
            <w:r w:rsidRPr="00070BCB">
              <w:rPr>
                <w:sz w:val="20"/>
              </w:rPr>
              <w:t>послесреднего</w:t>
            </w:r>
            <w:proofErr w:type="spellEnd"/>
            <w:r w:rsidRPr="00070BCB">
              <w:rPr>
                <w:sz w:val="20"/>
              </w:rPr>
              <w:t xml:space="preserve">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Бесплатно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2C3875">
            <w:pPr>
              <w:spacing w:after="20"/>
              <w:ind w:left="20"/>
              <w:jc w:val="both"/>
            </w:pPr>
            <w:r w:rsidRPr="00070BCB">
              <w:rPr>
                <w:sz w:val="20"/>
              </w:rPr>
              <w:t>Бумажная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17952" w:rsidRPr="00070BCB" w:rsidRDefault="00117952" w:rsidP="007301E2">
            <w:pPr>
              <w:jc w:val="both"/>
              <w:rPr>
                <w:sz w:val="20"/>
                <w:szCs w:val="20"/>
              </w:rPr>
            </w:pPr>
            <w:r w:rsidRPr="00070BCB">
              <w:rPr>
                <w:sz w:val="20"/>
                <w:szCs w:val="20"/>
                <w:lang w:val="kk-KZ"/>
              </w:rPr>
              <w:t>«</w:t>
            </w:r>
            <w:r w:rsidRPr="00070BCB">
              <w:rPr>
                <w:sz w:val="20"/>
                <w:szCs w:val="20"/>
              </w:rPr>
              <w:t xml:space="preserve">О внесении изменений в приказ Министра образования и науки Республики Казахстан от 27 января 2016 года № 83 </w:t>
            </w:r>
            <w:r w:rsidRPr="00070BCB">
              <w:rPr>
                <w:sz w:val="20"/>
                <w:szCs w:val="20"/>
                <w:lang w:val="kk-KZ"/>
              </w:rPr>
              <w:t>«</w:t>
            </w:r>
            <w:r w:rsidRPr="00070BCB">
              <w:rPr>
                <w:sz w:val="20"/>
                <w:szCs w:val="20"/>
              </w:rPr>
              <w:t xml:space="preserve">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70BCB">
              <w:rPr>
                <w:sz w:val="20"/>
                <w:szCs w:val="20"/>
              </w:rPr>
              <w:t>послесреднего</w:t>
            </w:r>
            <w:proofErr w:type="spellEnd"/>
            <w:r w:rsidRPr="00070BCB">
              <w:rPr>
                <w:sz w:val="20"/>
                <w:szCs w:val="20"/>
              </w:rPr>
              <w:t>, дополнительного образования и специальные учебные программы, и иных гражданских служащих в области образования и науки</w:t>
            </w:r>
            <w:r w:rsidRPr="00070BCB">
              <w:rPr>
                <w:sz w:val="20"/>
                <w:szCs w:val="20"/>
                <w:lang w:val="kk-KZ"/>
              </w:rPr>
              <w:t>»</w:t>
            </w:r>
            <w:r w:rsidRPr="00070BCB">
              <w:rPr>
                <w:sz w:val="20"/>
                <w:szCs w:val="20"/>
              </w:rPr>
              <w:t xml:space="preserve">. </w:t>
            </w:r>
            <w:r w:rsidRPr="00070BCB">
              <w:rPr>
                <w:color w:val="000000"/>
                <w:sz w:val="20"/>
                <w:szCs w:val="28"/>
              </w:rPr>
              <w:t xml:space="preserve">Приказ </w:t>
            </w:r>
            <w:r w:rsidRPr="00070BCB">
              <w:rPr>
                <w:sz w:val="20"/>
                <w:szCs w:val="20"/>
              </w:rPr>
              <w:t>Министра образования и науки Республики Казахстан</w:t>
            </w:r>
            <w:r w:rsidRPr="00070BCB">
              <w:rPr>
                <w:sz w:val="20"/>
                <w:szCs w:val="20"/>
                <w:lang w:val="kk-KZ"/>
              </w:rPr>
              <w:t xml:space="preserve"> </w:t>
            </w:r>
            <w:r w:rsidRPr="00070BCB">
              <w:rPr>
                <w:sz w:val="20"/>
                <w:szCs w:val="20"/>
              </w:rPr>
              <w:t xml:space="preserve">от 14 мая 2020 года № 202. </w:t>
            </w:r>
            <w:r w:rsidRPr="00070BCB">
              <w:rPr>
                <w:color w:val="000000"/>
                <w:sz w:val="20"/>
              </w:rPr>
              <w:t>Зарегистрирован в Министерстве юстиции Республики Казахстан 15 мая 2020 года № 20636</w:t>
            </w:r>
            <w:r w:rsidRPr="00070BCB">
              <w:rPr>
                <w:sz w:val="20"/>
                <w:szCs w:val="20"/>
              </w:rPr>
              <w:t>.</w:t>
            </w:r>
          </w:p>
        </w:tc>
      </w:tr>
    </w:tbl>
    <w:p w:rsidR="005223B9" w:rsidRPr="008E4538" w:rsidRDefault="005223B9" w:rsidP="00403CAE">
      <w:pPr>
        <w:jc w:val="both"/>
        <w:rPr>
          <w:sz w:val="18"/>
        </w:rPr>
      </w:pPr>
    </w:p>
    <w:sectPr w:rsidR="005223B9" w:rsidRPr="008E4538" w:rsidSect="00117952">
      <w:headerReference w:type="default" r:id="rId9"/>
      <w:pgSz w:w="16838" w:h="11906" w:orient="landscape"/>
      <w:pgMar w:top="142" w:right="1103" w:bottom="85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B7" w:rsidRDefault="00AA39B7" w:rsidP="00E30BE0">
      <w:r>
        <w:separator/>
      </w:r>
    </w:p>
  </w:endnote>
  <w:endnote w:type="continuationSeparator" w:id="0">
    <w:p w:rsidR="00AA39B7" w:rsidRDefault="00AA39B7" w:rsidP="00E3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Mono">
    <w:altName w:val="Courier New"/>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B7" w:rsidRDefault="00AA39B7" w:rsidP="00E30BE0">
      <w:r>
        <w:separator/>
      </w:r>
    </w:p>
  </w:footnote>
  <w:footnote w:type="continuationSeparator" w:id="0">
    <w:p w:rsidR="00AA39B7" w:rsidRDefault="00AA39B7" w:rsidP="00E3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20418"/>
      <w:docPartObj>
        <w:docPartGallery w:val="Page Numbers (Top of Page)"/>
        <w:docPartUnique/>
      </w:docPartObj>
    </w:sdtPr>
    <w:sdtEndPr/>
    <w:sdtContent>
      <w:p w:rsidR="00281683" w:rsidRDefault="00281683">
        <w:pPr>
          <w:pStyle w:val="a6"/>
          <w:jc w:val="center"/>
        </w:pPr>
        <w:r>
          <w:fldChar w:fldCharType="begin"/>
        </w:r>
        <w:r>
          <w:instrText xml:space="preserve"> PAGE   \* MERGEFORMAT </w:instrText>
        </w:r>
        <w:r>
          <w:fldChar w:fldCharType="separate"/>
        </w:r>
        <w:r w:rsidR="007D2799">
          <w:rPr>
            <w:noProof/>
          </w:rPr>
          <w:t>1</w:t>
        </w:r>
        <w:r>
          <w:rPr>
            <w:noProof/>
          </w:rPr>
          <w:fldChar w:fldCharType="end"/>
        </w:r>
      </w:p>
    </w:sdtContent>
  </w:sdt>
  <w:p w:rsidR="00281683" w:rsidRDefault="002816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75D"/>
    <w:multiLevelType w:val="hybridMultilevel"/>
    <w:tmpl w:val="25EE9136"/>
    <w:lvl w:ilvl="0" w:tplc="0419000F">
      <w:start w:val="1"/>
      <w:numFmt w:val="decimal"/>
      <w:lvlText w:val="%1."/>
      <w:lvlJc w:val="left"/>
      <w:pPr>
        <w:ind w:left="501"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5DA310E4"/>
    <w:multiLevelType w:val="multilevel"/>
    <w:tmpl w:val="4C860C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DE54B15"/>
    <w:multiLevelType w:val="multilevel"/>
    <w:tmpl w:val="73E2255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6A"/>
    <w:rsid w:val="000034EF"/>
    <w:rsid w:val="00005863"/>
    <w:rsid w:val="00013349"/>
    <w:rsid w:val="00030BDD"/>
    <w:rsid w:val="0003545D"/>
    <w:rsid w:val="000521AA"/>
    <w:rsid w:val="0006278A"/>
    <w:rsid w:val="00070BCB"/>
    <w:rsid w:val="00074102"/>
    <w:rsid w:val="00080EF6"/>
    <w:rsid w:val="0008462F"/>
    <w:rsid w:val="000856E4"/>
    <w:rsid w:val="00085B1E"/>
    <w:rsid w:val="0009169F"/>
    <w:rsid w:val="000A1583"/>
    <w:rsid w:val="000A433D"/>
    <w:rsid w:val="000B1910"/>
    <w:rsid w:val="000C42CB"/>
    <w:rsid w:val="000C59EA"/>
    <w:rsid w:val="000D0D67"/>
    <w:rsid w:val="000D2264"/>
    <w:rsid w:val="000E1015"/>
    <w:rsid w:val="00112399"/>
    <w:rsid w:val="00113B07"/>
    <w:rsid w:val="00117952"/>
    <w:rsid w:val="001242FC"/>
    <w:rsid w:val="00125AC4"/>
    <w:rsid w:val="001528CE"/>
    <w:rsid w:val="001570D5"/>
    <w:rsid w:val="0015710F"/>
    <w:rsid w:val="0016652E"/>
    <w:rsid w:val="0017177A"/>
    <w:rsid w:val="00174B33"/>
    <w:rsid w:val="001806F7"/>
    <w:rsid w:val="00184407"/>
    <w:rsid w:val="00186F10"/>
    <w:rsid w:val="00192043"/>
    <w:rsid w:val="001957A2"/>
    <w:rsid w:val="001A0CF8"/>
    <w:rsid w:val="001B2594"/>
    <w:rsid w:val="001B52A6"/>
    <w:rsid w:val="001C44BD"/>
    <w:rsid w:val="001C5044"/>
    <w:rsid w:val="001D12AE"/>
    <w:rsid w:val="001D3719"/>
    <w:rsid w:val="001E0B0F"/>
    <w:rsid w:val="001E127A"/>
    <w:rsid w:val="001F38DC"/>
    <w:rsid w:val="002018EF"/>
    <w:rsid w:val="0020658A"/>
    <w:rsid w:val="00224525"/>
    <w:rsid w:val="00233E8A"/>
    <w:rsid w:val="002420F6"/>
    <w:rsid w:val="002450DC"/>
    <w:rsid w:val="002452D5"/>
    <w:rsid w:val="00256C35"/>
    <w:rsid w:val="002601DC"/>
    <w:rsid w:val="00267BDC"/>
    <w:rsid w:val="00281683"/>
    <w:rsid w:val="00287425"/>
    <w:rsid w:val="002924D6"/>
    <w:rsid w:val="002A7569"/>
    <w:rsid w:val="002C3875"/>
    <w:rsid w:val="002D3188"/>
    <w:rsid w:val="002D7E34"/>
    <w:rsid w:val="002E3D3A"/>
    <w:rsid w:val="002E496B"/>
    <w:rsid w:val="002F11DE"/>
    <w:rsid w:val="003142D3"/>
    <w:rsid w:val="003148F3"/>
    <w:rsid w:val="003364BF"/>
    <w:rsid w:val="00347DC1"/>
    <w:rsid w:val="00360672"/>
    <w:rsid w:val="00374DB9"/>
    <w:rsid w:val="003956CF"/>
    <w:rsid w:val="003A1179"/>
    <w:rsid w:val="003A5149"/>
    <w:rsid w:val="003A609B"/>
    <w:rsid w:val="003C68A8"/>
    <w:rsid w:val="003D109C"/>
    <w:rsid w:val="003F22AD"/>
    <w:rsid w:val="003F36E7"/>
    <w:rsid w:val="003F42B3"/>
    <w:rsid w:val="00402472"/>
    <w:rsid w:val="00403CAE"/>
    <w:rsid w:val="004269D5"/>
    <w:rsid w:val="00427479"/>
    <w:rsid w:val="00431C73"/>
    <w:rsid w:val="004418BE"/>
    <w:rsid w:val="00443C51"/>
    <w:rsid w:val="00451408"/>
    <w:rsid w:val="00463CC1"/>
    <w:rsid w:val="0046553C"/>
    <w:rsid w:val="00484DB3"/>
    <w:rsid w:val="004902FF"/>
    <w:rsid w:val="00494706"/>
    <w:rsid w:val="004A34B6"/>
    <w:rsid w:val="004C635E"/>
    <w:rsid w:val="004C7ED3"/>
    <w:rsid w:val="004D7ABC"/>
    <w:rsid w:val="004E07F6"/>
    <w:rsid w:val="004E61D2"/>
    <w:rsid w:val="004E649B"/>
    <w:rsid w:val="00507FC6"/>
    <w:rsid w:val="00514F5B"/>
    <w:rsid w:val="00515DC1"/>
    <w:rsid w:val="005223B9"/>
    <w:rsid w:val="005373FA"/>
    <w:rsid w:val="005376A1"/>
    <w:rsid w:val="0054357E"/>
    <w:rsid w:val="005446E6"/>
    <w:rsid w:val="00546F30"/>
    <w:rsid w:val="00567948"/>
    <w:rsid w:val="00574DB0"/>
    <w:rsid w:val="00581D80"/>
    <w:rsid w:val="005824B0"/>
    <w:rsid w:val="00583B61"/>
    <w:rsid w:val="005942AE"/>
    <w:rsid w:val="005944E4"/>
    <w:rsid w:val="00594DC6"/>
    <w:rsid w:val="005A7CFE"/>
    <w:rsid w:val="005B05AB"/>
    <w:rsid w:val="005B0BDD"/>
    <w:rsid w:val="005B2E1A"/>
    <w:rsid w:val="005B52FF"/>
    <w:rsid w:val="005C48BA"/>
    <w:rsid w:val="005D53BA"/>
    <w:rsid w:val="005E3192"/>
    <w:rsid w:val="005F2133"/>
    <w:rsid w:val="005F2AB7"/>
    <w:rsid w:val="0063729C"/>
    <w:rsid w:val="006403F8"/>
    <w:rsid w:val="00640D82"/>
    <w:rsid w:val="006411E5"/>
    <w:rsid w:val="00644B49"/>
    <w:rsid w:val="00647C61"/>
    <w:rsid w:val="006500EA"/>
    <w:rsid w:val="006528B0"/>
    <w:rsid w:val="00654213"/>
    <w:rsid w:val="00663864"/>
    <w:rsid w:val="006642D6"/>
    <w:rsid w:val="0066452E"/>
    <w:rsid w:val="00686CAD"/>
    <w:rsid w:val="006A0171"/>
    <w:rsid w:val="006B1155"/>
    <w:rsid w:val="006B540F"/>
    <w:rsid w:val="006C36BF"/>
    <w:rsid w:val="006D4449"/>
    <w:rsid w:val="006E055A"/>
    <w:rsid w:val="006E24EF"/>
    <w:rsid w:val="006E2998"/>
    <w:rsid w:val="006E65FD"/>
    <w:rsid w:val="006F47AE"/>
    <w:rsid w:val="006F49FD"/>
    <w:rsid w:val="007031E4"/>
    <w:rsid w:val="00703243"/>
    <w:rsid w:val="00704DB0"/>
    <w:rsid w:val="00714CC4"/>
    <w:rsid w:val="007254A1"/>
    <w:rsid w:val="00727B52"/>
    <w:rsid w:val="007301E2"/>
    <w:rsid w:val="007361B1"/>
    <w:rsid w:val="0074381F"/>
    <w:rsid w:val="00776D1D"/>
    <w:rsid w:val="0078473B"/>
    <w:rsid w:val="007925E7"/>
    <w:rsid w:val="00795230"/>
    <w:rsid w:val="007A2559"/>
    <w:rsid w:val="007A615B"/>
    <w:rsid w:val="007B1FC5"/>
    <w:rsid w:val="007B6C70"/>
    <w:rsid w:val="007D2799"/>
    <w:rsid w:val="007D6D84"/>
    <w:rsid w:val="007E3CB8"/>
    <w:rsid w:val="007F467B"/>
    <w:rsid w:val="00807668"/>
    <w:rsid w:val="008159FB"/>
    <w:rsid w:val="00834238"/>
    <w:rsid w:val="008406CB"/>
    <w:rsid w:val="00844280"/>
    <w:rsid w:val="00845A41"/>
    <w:rsid w:val="0086022A"/>
    <w:rsid w:val="008661AE"/>
    <w:rsid w:val="008772CF"/>
    <w:rsid w:val="00877F8F"/>
    <w:rsid w:val="00880D69"/>
    <w:rsid w:val="0088261B"/>
    <w:rsid w:val="00885260"/>
    <w:rsid w:val="00885851"/>
    <w:rsid w:val="00896DAF"/>
    <w:rsid w:val="008A7016"/>
    <w:rsid w:val="008B6C4F"/>
    <w:rsid w:val="008C1C02"/>
    <w:rsid w:val="008C6C7E"/>
    <w:rsid w:val="008D39CB"/>
    <w:rsid w:val="008D4037"/>
    <w:rsid w:val="008E4538"/>
    <w:rsid w:val="008F0A8E"/>
    <w:rsid w:val="008F3D6D"/>
    <w:rsid w:val="008F4995"/>
    <w:rsid w:val="008F5D8C"/>
    <w:rsid w:val="00902D52"/>
    <w:rsid w:val="00903CEF"/>
    <w:rsid w:val="00904ECF"/>
    <w:rsid w:val="009068BC"/>
    <w:rsid w:val="0092135B"/>
    <w:rsid w:val="00921772"/>
    <w:rsid w:val="00933A96"/>
    <w:rsid w:val="00933B5A"/>
    <w:rsid w:val="0093784B"/>
    <w:rsid w:val="0094206C"/>
    <w:rsid w:val="0095553F"/>
    <w:rsid w:val="00956FBE"/>
    <w:rsid w:val="00965B94"/>
    <w:rsid w:val="009667C2"/>
    <w:rsid w:val="009819D6"/>
    <w:rsid w:val="009A5A81"/>
    <w:rsid w:val="009C09EB"/>
    <w:rsid w:val="009C349D"/>
    <w:rsid w:val="009C4025"/>
    <w:rsid w:val="009C4F61"/>
    <w:rsid w:val="009D7920"/>
    <w:rsid w:val="009F3E83"/>
    <w:rsid w:val="00A01474"/>
    <w:rsid w:val="00A25068"/>
    <w:rsid w:val="00A2579D"/>
    <w:rsid w:val="00A31882"/>
    <w:rsid w:val="00A36667"/>
    <w:rsid w:val="00A64F8C"/>
    <w:rsid w:val="00A65D44"/>
    <w:rsid w:val="00A66973"/>
    <w:rsid w:val="00A82E21"/>
    <w:rsid w:val="00A910DC"/>
    <w:rsid w:val="00A916BC"/>
    <w:rsid w:val="00AA39B7"/>
    <w:rsid w:val="00AA4AA8"/>
    <w:rsid w:val="00AA7573"/>
    <w:rsid w:val="00AA7EA1"/>
    <w:rsid w:val="00AB2DDF"/>
    <w:rsid w:val="00AB7E0C"/>
    <w:rsid w:val="00AD1B9F"/>
    <w:rsid w:val="00AD1C83"/>
    <w:rsid w:val="00AF0204"/>
    <w:rsid w:val="00AF13E8"/>
    <w:rsid w:val="00AF18EF"/>
    <w:rsid w:val="00AF38A1"/>
    <w:rsid w:val="00AF4ABC"/>
    <w:rsid w:val="00B05ADF"/>
    <w:rsid w:val="00B060C6"/>
    <w:rsid w:val="00B07EB1"/>
    <w:rsid w:val="00B149DA"/>
    <w:rsid w:val="00B16C3F"/>
    <w:rsid w:val="00B26033"/>
    <w:rsid w:val="00B2676D"/>
    <w:rsid w:val="00B37747"/>
    <w:rsid w:val="00B4370E"/>
    <w:rsid w:val="00B60832"/>
    <w:rsid w:val="00B616A0"/>
    <w:rsid w:val="00B65C06"/>
    <w:rsid w:val="00B74442"/>
    <w:rsid w:val="00B8160B"/>
    <w:rsid w:val="00B839CE"/>
    <w:rsid w:val="00B871F2"/>
    <w:rsid w:val="00B9121C"/>
    <w:rsid w:val="00BA0B45"/>
    <w:rsid w:val="00BA3F37"/>
    <w:rsid w:val="00BC02D6"/>
    <w:rsid w:val="00BC2B0F"/>
    <w:rsid w:val="00BC34C4"/>
    <w:rsid w:val="00BC4A6E"/>
    <w:rsid w:val="00BC5EF0"/>
    <w:rsid w:val="00BE1D85"/>
    <w:rsid w:val="00BE569B"/>
    <w:rsid w:val="00C00DBA"/>
    <w:rsid w:val="00C043CD"/>
    <w:rsid w:val="00C060FA"/>
    <w:rsid w:val="00C07C14"/>
    <w:rsid w:val="00C1476A"/>
    <w:rsid w:val="00C150ED"/>
    <w:rsid w:val="00C23FA1"/>
    <w:rsid w:val="00C3003B"/>
    <w:rsid w:val="00C30378"/>
    <w:rsid w:val="00C358C7"/>
    <w:rsid w:val="00C375F6"/>
    <w:rsid w:val="00C4116E"/>
    <w:rsid w:val="00C424BA"/>
    <w:rsid w:val="00C5167C"/>
    <w:rsid w:val="00C52FE8"/>
    <w:rsid w:val="00C5548E"/>
    <w:rsid w:val="00C63AC1"/>
    <w:rsid w:val="00C64F62"/>
    <w:rsid w:val="00C77130"/>
    <w:rsid w:val="00C805C3"/>
    <w:rsid w:val="00C96230"/>
    <w:rsid w:val="00CA2EAC"/>
    <w:rsid w:val="00CB6AD2"/>
    <w:rsid w:val="00CC33EE"/>
    <w:rsid w:val="00CC78BA"/>
    <w:rsid w:val="00CE7079"/>
    <w:rsid w:val="00CF1D4E"/>
    <w:rsid w:val="00CF2A8E"/>
    <w:rsid w:val="00D00CD3"/>
    <w:rsid w:val="00D04EBD"/>
    <w:rsid w:val="00D13165"/>
    <w:rsid w:val="00D256C7"/>
    <w:rsid w:val="00D25E0A"/>
    <w:rsid w:val="00D302BD"/>
    <w:rsid w:val="00D76235"/>
    <w:rsid w:val="00D81E84"/>
    <w:rsid w:val="00D84785"/>
    <w:rsid w:val="00D922D8"/>
    <w:rsid w:val="00D92FA9"/>
    <w:rsid w:val="00DA33DD"/>
    <w:rsid w:val="00DA4166"/>
    <w:rsid w:val="00DA5E32"/>
    <w:rsid w:val="00DA609E"/>
    <w:rsid w:val="00DB2B5E"/>
    <w:rsid w:val="00DB424F"/>
    <w:rsid w:val="00DB58E5"/>
    <w:rsid w:val="00DB6724"/>
    <w:rsid w:val="00DC1F60"/>
    <w:rsid w:val="00DD13EC"/>
    <w:rsid w:val="00DE6BBB"/>
    <w:rsid w:val="00E04B1B"/>
    <w:rsid w:val="00E10AA2"/>
    <w:rsid w:val="00E17512"/>
    <w:rsid w:val="00E2780A"/>
    <w:rsid w:val="00E30BE0"/>
    <w:rsid w:val="00E3631A"/>
    <w:rsid w:val="00E40A2D"/>
    <w:rsid w:val="00E42974"/>
    <w:rsid w:val="00E4632E"/>
    <w:rsid w:val="00E52A61"/>
    <w:rsid w:val="00E60A86"/>
    <w:rsid w:val="00E61B3F"/>
    <w:rsid w:val="00E65F5F"/>
    <w:rsid w:val="00E77364"/>
    <w:rsid w:val="00E875B7"/>
    <w:rsid w:val="00E90956"/>
    <w:rsid w:val="00E90A84"/>
    <w:rsid w:val="00E9260C"/>
    <w:rsid w:val="00EA20A0"/>
    <w:rsid w:val="00EB0316"/>
    <w:rsid w:val="00EB64BD"/>
    <w:rsid w:val="00EC12E4"/>
    <w:rsid w:val="00EC1CFB"/>
    <w:rsid w:val="00EC47A1"/>
    <w:rsid w:val="00EF3DC1"/>
    <w:rsid w:val="00EF7646"/>
    <w:rsid w:val="00F02459"/>
    <w:rsid w:val="00F064DD"/>
    <w:rsid w:val="00F241D5"/>
    <w:rsid w:val="00F34183"/>
    <w:rsid w:val="00F35AD9"/>
    <w:rsid w:val="00F554B1"/>
    <w:rsid w:val="00F56F10"/>
    <w:rsid w:val="00F73904"/>
    <w:rsid w:val="00FA08CE"/>
    <w:rsid w:val="00FA7C3F"/>
    <w:rsid w:val="00FB1E96"/>
    <w:rsid w:val="00FB31F7"/>
    <w:rsid w:val="00FC3E1C"/>
    <w:rsid w:val="00FD1557"/>
    <w:rsid w:val="00FD6A04"/>
    <w:rsid w:val="00FF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0DC"/>
    <w:pPr>
      <w:keepNext/>
      <w:keepLines/>
      <w:spacing w:before="480" w:after="200" w:line="276" w:lineRule="auto"/>
      <w:outlineLvl w:val="0"/>
    </w:pPr>
    <w:rPr>
      <w:sz w:val="22"/>
      <w:szCs w:val="22"/>
      <w:lang w:val="en-US" w:eastAsia="en-US"/>
    </w:rPr>
  </w:style>
  <w:style w:type="paragraph" w:styleId="2">
    <w:name w:val="heading 2"/>
    <w:basedOn w:val="a"/>
    <w:link w:val="20"/>
    <w:qFormat/>
    <w:rsid w:val="004E649B"/>
    <w:pPr>
      <w:keepNext/>
      <w:numPr>
        <w:ilvl w:val="1"/>
        <w:numId w:val="2"/>
      </w:numPr>
      <w:spacing w:before="200" w:after="120" w:line="276" w:lineRule="auto"/>
      <w:outlineLvl w:val="1"/>
    </w:pPr>
    <w:rPr>
      <w:rFonts w:ascii="Liberation Sans" w:eastAsia="Microsoft YaHei" w:hAnsi="Liberation Sans" w:cs="Mangal"/>
      <w:b/>
      <w:bCs/>
      <w:color w:val="00000A"/>
      <w:sz w:val="32"/>
      <w:szCs w:val="32"/>
      <w:lang w:eastAsia="en-US"/>
    </w:rPr>
  </w:style>
  <w:style w:type="paragraph" w:styleId="4">
    <w:name w:val="heading 4"/>
    <w:basedOn w:val="a"/>
    <w:next w:val="a"/>
    <w:link w:val="40"/>
    <w:uiPriority w:val="9"/>
    <w:semiHidden/>
    <w:unhideWhenUsed/>
    <w:qFormat/>
    <w:rsid w:val="00FD6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C1476A"/>
    <w:rPr>
      <w:rFonts w:ascii="Times New Roman" w:eastAsia="Times New Roman" w:hAnsi="Times New Roman" w:cs="Times New Roman"/>
      <w:sz w:val="24"/>
      <w:szCs w:val="24"/>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link w:val="a3"/>
    <w:uiPriority w:val="99"/>
    <w:unhideWhenUsed/>
    <w:qFormat/>
    <w:rsid w:val="00C1476A"/>
    <w:pPr>
      <w:spacing w:after="0" w:line="240" w:lineRule="auto"/>
    </w:pPr>
    <w:rPr>
      <w:rFonts w:ascii="Times New Roman" w:eastAsia="Times New Roman" w:hAnsi="Times New Roman" w:cs="Times New Roman"/>
      <w:sz w:val="24"/>
      <w:szCs w:val="24"/>
    </w:rPr>
  </w:style>
  <w:style w:type="table" w:styleId="a5">
    <w:name w:val="Table Grid"/>
    <w:basedOn w:val="a1"/>
    <w:uiPriority w:val="59"/>
    <w:rsid w:val="00C1476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E30BE0"/>
    <w:pPr>
      <w:tabs>
        <w:tab w:val="center" w:pos="4677"/>
        <w:tab w:val="right" w:pos="9355"/>
      </w:tabs>
    </w:pPr>
  </w:style>
  <w:style w:type="character" w:customStyle="1" w:styleId="a7">
    <w:name w:val="Верхний колонтитул Знак"/>
    <w:basedOn w:val="a0"/>
    <w:link w:val="a6"/>
    <w:uiPriority w:val="99"/>
    <w:rsid w:val="00E30BE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30BE0"/>
    <w:pPr>
      <w:tabs>
        <w:tab w:val="center" w:pos="4677"/>
        <w:tab w:val="right" w:pos="9355"/>
      </w:tabs>
    </w:pPr>
  </w:style>
  <w:style w:type="character" w:customStyle="1" w:styleId="a9">
    <w:name w:val="Нижний колонтитул Знак"/>
    <w:basedOn w:val="a0"/>
    <w:link w:val="a8"/>
    <w:uiPriority w:val="99"/>
    <w:semiHidden/>
    <w:rsid w:val="00E30BE0"/>
    <w:rPr>
      <w:rFonts w:ascii="Times New Roman" w:eastAsia="Times New Roman" w:hAnsi="Times New Roman" w:cs="Times New Roman"/>
      <w:sz w:val="24"/>
      <w:szCs w:val="24"/>
      <w:lang w:eastAsia="ru-RU"/>
    </w:rPr>
  </w:style>
  <w:style w:type="paragraph" w:customStyle="1" w:styleId="Default">
    <w:name w:val="Default"/>
    <w:rsid w:val="008406C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aliases w:val="Обя,мелкий,мой рабочий,норма,Айгерим,No Spacing,No Spacing1,свой,14 TNR,МОЙ СТИЛЬ,Без интервала11,Без интеБез интервала,Елжан,No Spacing11"/>
    <w:link w:val="ab"/>
    <w:uiPriority w:val="1"/>
    <w:qFormat/>
    <w:rsid w:val="009F3E8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450DC"/>
    <w:rPr>
      <w:rFonts w:ascii="Times New Roman" w:eastAsia="Times New Roman" w:hAnsi="Times New Roman" w:cs="Times New Roman"/>
      <w:lang w:val="en-US"/>
    </w:rPr>
  </w:style>
  <w:style w:type="character" w:customStyle="1" w:styleId="ab">
    <w:name w:val="Без интервала Знак"/>
    <w:aliases w:val="Обя Знак,мелкий Знак,мой рабочий Знак,норма Знак,Айгерим Знак,No Spacing Знак,No Spacing1 Знак,свой Знак,14 TNR Знак,МОЙ СТИЛЬ Знак,Без интервала11 Знак,Без интеБез интервала Знак,Елжан Знак,No Spacing11 Знак"/>
    <w:link w:val="aa"/>
    <w:uiPriority w:val="1"/>
    <w:locked/>
    <w:rsid w:val="00EC12E4"/>
    <w:rPr>
      <w:rFonts w:ascii="Calibri" w:eastAsia="Times New Roman" w:hAnsi="Calibri" w:cs="Times New Roman"/>
      <w:lang w:eastAsia="ru-RU"/>
    </w:rPr>
  </w:style>
  <w:style w:type="character" w:customStyle="1" w:styleId="ListLabel1">
    <w:name w:val="ListLabel 1"/>
    <w:qFormat/>
    <w:rsid w:val="00FD6A04"/>
    <w:rPr>
      <w:rFonts w:ascii="Times New Roman" w:eastAsia="Times New Roman" w:hAnsi="Times New Roman" w:cs="Times New Roman"/>
      <w:bCs/>
      <w:sz w:val="24"/>
      <w:szCs w:val="24"/>
      <w:lang w:eastAsia="ru-RU"/>
    </w:rPr>
  </w:style>
  <w:style w:type="character" w:customStyle="1" w:styleId="40">
    <w:name w:val="Заголовок 4 Знак"/>
    <w:basedOn w:val="a0"/>
    <w:link w:val="4"/>
    <w:uiPriority w:val="9"/>
    <w:semiHidden/>
    <w:rsid w:val="00FD6A04"/>
    <w:rPr>
      <w:rFonts w:asciiTheme="majorHAnsi" w:eastAsiaTheme="majorEastAsia" w:hAnsiTheme="majorHAnsi" w:cstheme="majorBidi"/>
      <w:b/>
      <w:bCs/>
      <w:i/>
      <w:iCs/>
      <w:color w:val="4F81BD" w:themeColor="accent1"/>
      <w:sz w:val="24"/>
      <w:szCs w:val="24"/>
      <w:lang w:eastAsia="ru-RU"/>
    </w:rPr>
  </w:style>
  <w:style w:type="character" w:customStyle="1" w:styleId="-">
    <w:name w:val="Интернет-ссылка"/>
    <w:basedOn w:val="a0"/>
    <w:uiPriority w:val="99"/>
    <w:semiHidden/>
    <w:unhideWhenUsed/>
    <w:rsid w:val="00FD6A04"/>
    <w:rPr>
      <w:color w:val="0000FF"/>
      <w:u w:val="single"/>
    </w:rPr>
  </w:style>
  <w:style w:type="character" w:customStyle="1" w:styleId="20">
    <w:name w:val="Заголовок 2 Знак"/>
    <w:basedOn w:val="a0"/>
    <w:link w:val="2"/>
    <w:rsid w:val="004E649B"/>
    <w:rPr>
      <w:rFonts w:ascii="Liberation Sans" w:eastAsia="Microsoft YaHei" w:hAnsi="Liberation Sans" w:cs="Mangal"/>
      <w:b/>
      <w:bCs/>
      <w:color w:val="00000A"/>
      <w:sz w:val="32"/>
      <w:szCs w:val="32"/>
    </w:rPr>
  </w:style>
  <w:style w:type="character" w:customStyle="1" w:styleId="ac">
    <w:name w:val="Исходный текст"/>
    <w:qFormat/>
    <w:rsid w:val="004E649B"/>
    <w:rPr>
      <w:rFonts w:ascii="Liberation Mono" w:eastAsia="NSimSun" w:hAnsi="Liberation Mono" w:cs="Liberation Mono"/>
    </w:rPr>
  </w:style>
  <w:style w:type="character" w:styleId="ad">
    <w:name w:val="annotation reference"/>
    <w:uiPriority w:val="99"/>
    <w:semiHidden/>
    <w:unhideWhenUsed/>
    <w:rsid w:val="000C42C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0DC"/>
    <w:pPr>
      <w:keepNext/>
      <w:keepLines/>
      <w:spacing w:before="480" w:after="200" w:line="276" w:lineRule="auto"/>
      <w:outlineLvl w:val="0"/>
    </w:pPr>
    <w:rPr>
      <w:sz w:val="22"/>
      <w:szCs w:val="22"/>
      <w:lang w:val="en-US" w:eastAsia="en-US"/>
    </w:rPr>
  </w:style>
  <w:style w:type="paragraph" w:styleId="2">
    <w:name w:val="heading 2"/>
    <w:basedOn w:val="a"/>
    <w:link w:val="20"/>
    <w:qFormat/>
    <w:rsid w:val="004E649B"/>
    <w:pPr>
      <w:keepNext/>
      <w:numPr>
        <w:ilvl w:val="1"/>
        <w:numId w:val="2"/>
      </w:numPr>
      <w:spacing w:before="200" w:after="120" w:line="276" w:lineRule="auto"/>
      <w:outlineLvl w:val="1"/>
    </w:pPr>
    <w:rPr>
      <w:rFonts w:ascii="Liberation Sans" w:eastAsia="Microsoft YaHei" w:hAnsi="Liberation Sans" w:cs="Mangal"/>
      <w:b/>
      <w:bCs/>
      <w:color w:val="00000A"/>
      <w:sz w:val="32"/>
      <w:szCs w:val="32"/>
      <w:lang w:eastAsia="en-US"/>
    </w:rPr>
  </w:style>
  <w:style w:type="paragraph" w:styleId="4">
    <w:name w:val="heading 4"/>
    <w:basedOn w:val="a"/>
    <w:next w:val="a"/>
    <w:link w:val="40"/>
    <w:uiPriority w:val="9"/>
    <w:semiHidden/>
    <w:unhideWhenUsed/>
    <w:qFormat/>
    <w:rsid w:val="00FD6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C1476A"/>
    <w:rPr>
      <w:rFonts w:ascii="Times New Roman" w:eastAsia="Times New Roman" w:hAnsi="Times New Roman" w:cs="Times New Roman"/>
      <w:sz w:val="24"/>
      <w:szCs w:val="24"/>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link w:val="a3"/>
    <w:uiPriority w:val="99"/>
    <w:unhideWhenUsed/>
    <w:qFormat/>
    <w:rsid w:val="00C1476A"/>
    <w:pPr>
      <w:spacing w:after="0" w:line="240" w:lineRule="auto"/>
    </w:pPr>
    <w:rPr>
      <w:rFonts w:ascii="Times New Roman" w:eastAsia="Times New Roman" w:hAnsi="Times New Roman" w:cs="Times New Roman"/>
      <w:sz w:val="24"/>
      <w:szCs w:val="24"/>
    </w:rPr>
  </w:style>
  <w:style w:type="table" w:styleId="a5">
    <w:name w:val="Table Grid"/>
    <w:basedOn w:val="a1"/>
    <w:uiPriority w:val="59"/>
    <w:rsid w:val="00C1476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E30BE0"/>
    <w:pPr>
      <w:tabs>
        <w:tab w:val="center" w:pos="4677"/>
        <w:tab w:val="right" w:pos="9355"/>
      </w:tabs>
    </w:pPr>
  </w:style>
  <w:style w:type="character" w:customStyle="1" w:styleId="a7">
    <w:name w:val="Верхний колонтитул Знак"/>
    <w:basedOn w:val="a0"/>
    <w:link w:val="a6"/>
    <w:uiPriority w:val="99"/>
    <w:rsid w:val="00E30BE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30BE0"/>
    <w:pPr>
      <w:tabs>
        <w:tab w:val="center" w:pos="4677"/>
        <w:tab w:val="right" w:pos="9355"/>
      </w:tabs>
    </w:pPr>
  </w:style>
  <w:style w:type="character" w:customStyle="1" w:styleId="a9">
    <w:name w:val="Нижний колонтитул Знак"/>
    <w:basedOn w:val="a0"/>
    <w:link w:val="a8"/>
    <w:uiPriority w:val="99"/>
    <w:semiHidden/>
    <w:rsid w:val="00E30BE0"/>
    <w:rPr>
      <w:rFonts w:ascii="Times New Roman" w:eastAsia="Times New Roman" w:hAnsi="Times New Roman" w:cs="Times New Roman"/>
      <w:sz w:val="24"/>
      <w:szCs w:val="24"/>
      <w:lang w:eastAsia="ru-RU"/>
    </w:rPr>
  </w:style>
  <w:style w:type="paragraph" w:customStyle="1" w:styleId="Default">
    <w:name w:val="Default"/>
    <w:rsid w:val="008406C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aliases w:val="Обя,мелкий,мой рабочий,норма,Айгерим,No Spacing,No Spacing1,свой,14 TNR,МОЙ СТИЛЬ,Без интервала11,Без интеБез интервала,Елжан,No Spacing11"/>
    <w:link w:val="ab"/>
    <w:uiPriority w:val="1"/>
    <w:qFormat/>
    <w:rsid w:val="009F3E8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450DC"/>
    <w:rPr>
      <w:rFonts w:ascii="Times New Roman" w:eastAsia="Times New Roman" w:hAnsi="Times New Roman" w:cs="Times New Roman"/>
      <w:lang w:val="en-US"/>
    </w:rPr>
  </w:style>
  <w:style w:type="character" w:customStyle="1" w:styleId="ab">
    <w:name w:val="Без интервала Знак"/>
    <w:aliases w:val="Обя Знак,мелкий Знак,мой рабочий Знак,норма Знак,Айгерим Знак,No Spacing Знак,No Spacing1 Знак,свой Знак,14 TNR Знак,МОЙ СТИЛЬ Знак,Без интервала11 Знак,Без интеБез интервала Знак,Елжан Знак,No Spacing11 Знак"/>
    <w:link w:val="aa"/>
    <w:uiPriority w:val="1"/>
    <w:locked/>
    <w:rsid w:val="00EC12E4"/>
    <w:rPr>
      <w:rFonts w:ascii="Calibri" w:eastAsia="Times New Roman" w:hAnsi="Calibri" w:cs="Times New Roman"/>
      <w:lang w:eastAsia="ru-RU"/>
    </w:rPr>
  </w:style>
  <w:style w:type="character" w:customStyle="1" w:styleId="ListLabel1">
    <w:name w:val="ListLabel 1"/>
    <w:qFormat/>
    <w:rsid w:val="00FD6A04"/>
    <w:rPr>
      <w:rFonts w:ascii="Times New Roman" w:eastAsia="Times New Roman" w:hAnsi="Times New Roman" w:cs="Times New Roman"/>
      <w:bCs/>
      <w:sz w:val="24"/>
      <w:szCs w:val="24"/>
      <w:lang w:eastAsia="ru-RU"/>
    </w:rPr>
  </w:style>
  <w:style w:type="character" w:customStyle="1" w:styleId="40">
    <w:name w:val="Заголовок 4 Знак"/>
    <w:basedOn w:val="a0"/>
    <w:link w:val="4"/>
    <w:uiPriority w:val="9"/>
    <w:semiHidden/>
    <w:rsid w:val="00FD6A04"/>
    <w:rPr>
      <w:rFonts w:asciiTheme="majorHAnsi" w:eastAsiaTheme="majorEastAsia" w:hAnsiTheme="majorHAnsi" w:cstheme="majorBidi"/>
      <w:b/>
      <w:bCs/>
      <w:i/>
      <w:iCs/>
      <w:color w:val="4F81BD" w:themeColor="accent1"/>
      <w:sz w:val="24"/>
      <w:szCs w:val="24"/>
      <w:lang w:eastAsia="ru-RU"/>
    </w:rPr>
  </w:style>
  <w:style w:type="character" w:customStyle="1" w:styleId="-">
    <w:name w:val="Интернет-ссылка"/>
    <w:basedOn w:val="a0"/>
    <w:uiPriority w:val="99"/>
    <w:semiHidden/>
    <w:unhideWhenUsed/>
    <w:rsid w:val="00FD6A04"/>
    <w:rPr>
      <w:color w:val="0000FF"/>
      <w:u w:val="single"/>
    </w:rPr>
  </w:style>
  <w:style w:type="character" w:customStyle="1" w:styleId="20">
    <w:name w:val="Заголовок 2 Знак"/>
    <w:basedOn w:val="a0"/>
    <w:link w:val="2"/>
    <w:rsid w:val="004E649B"/>
    <w:rPr>
      <w:rFonts w:ascii="Liberation Sans" w:eastAsia="Microsoft YaHei" w:hAnsi="Liberation Sans" w:cs="Mangal"/>
      <w:b/>
      <w:bCs/>
      <w:color w:val="00000A"/>
      <w:sz w:val="32"/>
      <w:szCs w:val="32"/>
    </w:rPr>
  </w:style>
  <w:style w:type="character" w:customStyle="1" w:styleId="ac">
    <w:name w:val="Исходный текст"/>
    <w:qFormat/>
    <w:rsid w:val="004E649B"/>
    <w:rPr>
      <w:rFonts w:ascii="Liberation Mono" w:eastAsia="NSimSun" w:hAnsi="Liberation Mono" w:cs="Liberation Mono"/>
    </w:rPr>
  </w:style>
  <w:style w:type="character" w:styleId="ad">
    <w:name w:val="annotation reference"/>
    <w:uiPriority w:val="99"/>
    <w:semiHidden/>
    <w:unhideWhenUsed/>
    <w:rsid w:val="000C42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702">
      <w:bodyDiv w:val="1"/>
      <w:marLeft w:val="0"/>
      <w:marRight w:val="0"/>
      <w:marTop w:val="0"/>
      <w:marBottom w:val="0"/>
      <w:divBdr>
        <w:top w:val="none" w:sz="0" w:space="0" w:color="auto"/>
        <w:left w:val="none" w:sz="0" w:space="0" w:color="auto"/>
        <w:bottom w:val="none" w:sz="0" w:space="0" w:color="auto"/>
        <w:right w:val="none" w:sz="0" w:space="0" w:color="auto"/>
      </w:divBdr>
    </w:div>
    <w:div w:id="11954847">
      <w:bodyDiv w:val="1"/>
      <w:marLeft w:val="0"/>
      <w:marRight w:val="0"/>
      <w:marTop w:val="0"/>
      <w:marBottom w:val="0"/>
      <w:divBdr>
        <w:top w:val="none" w:sz="0" w:space="0" w:color="auto"/>
        <w:left w:val="none" w:sz="0" w:space="0" w:color="auto"/>
        <w:bottom w:val="none" w:sz="0" w:space="0" w:color="auto"/>
        <w:right w:val="none" w:sz="0" w:space="0" w:color="auto"/>
      </w:divBdr>
    </w:div>
    <w:div w:id="54742861">
      <w:bodyDiv w:val="1"/>
      <w:marLeft w:val="0"/>
      <w:marRight w:val="0"/>
      <w:marTop w:val="0"/>
      <w:marBottom w:val="0"/>
      <w:divBdr>
        <w:top w:val="none" w:sz="0" w:space="0" w:color="auto"/>
        <w:left w:val="none" w:sz="0" w:space="0" w:color="auto"/>
        <w:bottom w:val="none" w:sz="0" w:space="0" w:color="auto"/>
        <w:right w:val="none" w:sz="0" w:space="0" w:color="auto"/>
      </w:divBdr>
    </w:div>
    <w:div w:id="64881325">
      <w:bodyDiv w:val="1"/>
      <w:marLeft w:val="0"/>
      <w:marRight w:val="0"/>
      <w:marTop w:val="0"/>
      <w:marBottom w:val="0"/>
      <w:divBdr>
        <w:top w:val="none" w:sz="0" w:space="0" w:color="auto"/>
        <w:left w:val="none" w:sz="0" w:space="0" w:color="auto"/>
        <w:bottom w:val="none" w:sz="0" w:space="0" w:color="auto"/>
        <w:right w:val="none" w:sz="0" w:space="0" w:color="auto"/>
      </w:divBdr>
    </w:div>
    <w:div w:id="82996664">
      <w:bodyDiv w:val="1"/>
      <w:marLeft w:val="0"/>
      <w:marRight w:val="0"/>
      <w:marTop w:val="0"/>
      <w:marBottom w:val="0"/>
      <w:divBdr>
        <w:top w:val="none" w:sz="0" w:space="0" w:color="auto"/>
        <w:left w:val="none" w:sz="0" w:space="0" w:color="auto"/>
        <w:bottom w:val="none" w:sz="0" w:space="0" w:color="auto"/>
        <w:right w:val="none" w:sz="0" w:space="0" w:color="auto"/>
      </w:divBdr>
    </w:div>
    <w:div w:id="84350634">
      <w:bodyDiv w:val="1"/>
      <w:marLeft w:val="0"/>
      <w:marRight w:val="0"/>
      <w:marTop w:val="0"/>
      <w:marBottom w:val="0"/>
      <w:divBdr>
        <w:top w:val="none" w:sz="0" w:space="0" w:color="auto"/>
        <w:left w:val="none" w:sz="0" w:space="0" w:color="auto"/>
        <w:bottom w:val="none" w:sz="0" w:space="0" w:color="auto"/>
        <w:right w:val="none" w:sz="0" w:space="0" w:color="auto"/>
      </w:divBdr>
    </w:div>
    <w:div w:id="94979962">
      <w:bodyDiv w:val="1"/>
      <w:marLeft w:val="0"/>
      <w:marRight w:val="0"/>
      <w:marTop w:val="0"/>
      <w:marBottom w:val="0"/>
      <w:divBdr>
        <w:top w:val="none" w:sz="0" w:space="0" w:color="auto"/>
        <w:left w:val="none" w:sz="0" w:space="0" w:color="auto"/>
        <w:bottom w:val="none" w:sz="0" w:space="0" w:color="auto"/>
        <w:right w:val="none" w:sz="0" w:space="0" w:color="auto"/>
      </w:divBdr>
    </w:div>
    <w:div w:id="98111872">
      <w:bodyDiv w:val="1"/>
      <w:marLeft w:val="0"/>
      <w:marRight w:val="0"/>
      <w:marTop w:val="0"/>
      <w:marBottom w:val="0"/>
      <w:divBdr>
        <w:top w:val="none" w:sz="0" w:space="0" w:color="auto"/>
        <w:left w:val="none" w:sz="0" w:space="0" w:color="auto"/>
        <w:bottom w:val="none" w:sz="0" w:space="0" w:color="auto"/>
        <w:right w:val="none" w:sz="0" w:space="0" w:color="auto"/>
      </w:divBdr>
    </w:div>
    <w:div w:id="114368678">
      <w:bodyDiv w:val="1"/>
      <w:marLeft w:val="0"/>
      <w:marRight w:val="0"/>
      <w:marTop w:val="0"/>
      <w:marBottom w:val="0"/>
      <w:divBdr>
        <w:top w:val="none" w:sz="0" w:space="0" w:color="auto"/>
        <w:left w:val="none" w:sz="0" w:space="0" w:color="auto"/>
        <w:bottom w:val="none" w:sz="0" w:space="0" w:color="auto"/>
        <w:right w:val="none" w:sz="0" w:space="0" w:color="auto"/>
      </w:divBdr>
    </w:div>
    <w:div w:id="115877302">
      <w:bodyDiv w:val="1"/>
      <w:marLeft w:val="0"/>
      <w:marRight w:val="0"/>
      <w:marTop w:val="0"/>
      <w:marBottom w:val="0"/>
      <w:divBdr>
        <w:top w:val="none" w:sz="0" w:space="0" w:color="auto"/>
        <w:left w:val="none" w:sz="0" w:space="0" w:color="auto"/>
        <w:bottom w:val="none" w:sz="0" w:space="0" w:color="auto"/>
        <w:right w:val="none" w:sz="0" w:space="0" w:color="auto"/>
      </w:divBdr>
    </w:div>
    <w:div w:id="124549659">
      <w:bodyDiv w:val="1"/>
      <w:marLeft w:val="0"/>
      <w:marRight w:val="0"/>
      <w:marTop w:val="0"/>
      <w:marBottom w:val="0"/>
      <w:divBdr>
        <w:top w:val="none" w:sz="0" w:space="0" w:color="auto"/>
        <w:left w:val="none" w:sz="0" w:space="0" w:color="auto"/>
        <w:bottom w:val="none" w:sz="0" w:space="0" w:color="auto"/>
        <w:right w:val="none" w:sz="0" w:space="0" w:color="auto"/>
      </w:divBdr>
    </w:div>
    <w:div w:id="137570842">
      <w:bodyDiv w:val="1"/>
      <w:marLeft w:val="0"/>
      <w:marRight w:val="0"/>
      <w:marTop w:val="0"/>
      <w:marBottom w:val="0"/>
      <w:divBdr>
        <w:top w:val="none" w:sz="0" w:space="0" w:color="auto"/>
        <w:left w:val="none" w:sz="0" w:space="0" w:color="auto"/>
        <w:bottom w:val="none" w:sz="0" w:space="0" w:color="auto"/>
        <w:right w:val="none" w:sz="0" w:space="0" w:color="auto"/>
      </w:divBdr>
    </w:div>
    <w:div w:id="150869857">
      <w:bodyDiv w:val="1"/>
      <w:marLeft w:val="0"/>
      <w:marRight w:val="0"/>
      <w:marTop w:val="0"/>
      <w:marBottom w:val="0"/>
      <w:divBdr>
        <w:top w:val="none" w:sz="0" w:space="0" w:color="auto"/>
        <w:left w:val="none" w:sz="0" w:space="0" w:color="auto"/>
        <w:bottom w:val="none" w:sz="0" w:space="0" w:color="auto"/>
        <w:right w:val="none" w:sz="0" w:space="0" w:color="auto"/>
      </w:divBdr>
    </w:div>
    <w:div w:id="182982037">
      <w:bodyDiv w:val="1"/>
      <w:marLeft w:val="0"/>
      <w:marRight w:val="0"/>
      <w:marTop w:val="0"/>
      <w:marBottom w:val="0"/>
      <w:divBdr>
        <w:top w:val="none" w:sz="0" w:space="0" w:color="auto"/>
        <w:left w:val="none" w:sz="0" w:space="0" w:color="auto"/>
        <w:bottom w:val="none" w:sz="0" w:space="0" w:color="auto"/>
        <w:right w:val="none" w:sz="0" w:space="0" w:color="auto"/>
      </w:divBdr>
    </w:div>
    <w:div w:id="190806768">
      <w:bodyDiv w:val="1"/>
      <w:marLeft w:val="0"/>
      <w:marRight w:val="0"/>
      <w:marTop w:val="0"/>
      <w:marBottom w:val="0"/>
      <w:divBdr>
        <w:top w:val="none" w:sz="0" w:space="0" w:color="auto"/>
        <w:left w:val="none" w:sz="0" w:space="0" w:color="auto"/>
        <w:bottom w:val="none" w:sz="0" w:space="0" w:color="auto"/>
        <w:right w:val="none" w:sz="0" w:space="0" w:color="auto"/>
      </w:divBdr>
    </w:div>
    <w:div w:id="194004735">
      <w:bodyDiv w:val="1"/>
      <w:marLeft w:val="0"/>
      <w:marRight w:val="0"/>
      <w:marTop w:val="0"/>
      <w:marBottom w:val="0"/>
      <w:divBdr>
        <w:top w:val="none" w:sz="0" w:space="0" w:color="auto"/>
        <w:left w:val="none" w:sz="0" w:space="0" w:color="auto"/>
        <w:bottom w:val="none" w:sz="0" w:space="0" w:color="auto"/>
        <w:right w:val="none" w:sz="0" w:space="0" w:color="auto"/>
      </w:divBdr>
    </w:div>
    <w:div w:id="215118680">
      <w:bodyDiv w:val="1"/>
      <w:marLeft w:val="0"/>
      <w:marRight w:val="0"/>
      <w:marTop w:val="0"/>
      <w:marBottom w:val="0"/>
      <w:divBdr>
        <w:top w:val="none" w:sz="0" w:space="0" w:color="auto"/>
        <w:left w:val="none" w:sz="0" w:space="0" w:color="auto"/>
        <w:bottom w:val="none" w:sz="0" w:space="0" w:color="auto"/>
        <w:right w:val="none" w:sz="0" w:space="0" w:color="auto"/>
      </w:divBdr>
    </w:div>
    <w:div w:id="224343990">
      <w:bodyDiv w:val="1"/>
      <w:marLeft w:val="0"/>
      <w:marRight w:val="0"/>
      <w:marTop w:val="0"/>
      <w:marBottom w:val="0"/>
      <w:divBdr>
        <w:top w:val="none" w:sz="0" w:space="0" w:color="auto"/>
        <w:left w:val="none" w:sz="0" w:space="0" w:color="auto"/>
        <w:bottom w:val="none" w:sz="0" w:space="0" w:color="auto"/>
        <w:right w:val="none" w:sz="0" w:space="0" w:color="auto"/>
      </w:divBdr>
    </w:div>
    <w:div w:id="230965866">
      <w:bodyDiv w:val="1"/>
      <w:marLeft w:val="0"/>
      <w:marRight w:val="0"/>
      <w:marTop w:val="0"/>
      <w:marBottom w:val="0"/>
      <w:divBdr>
        <w:top w:val="none" w:sz="0" w:space="0" w:color="auto"/>
        <w:left w:val="none" w:sz="0" w:space="0" w:color="auto"/>
        <w:bottom w:val="none" w:sz="0" w:space="0" w:color="auto"/>
        <w:right w:val="none" w:sz="0" w:space="0" w:color="auto"/>
      </w:divBdr>
    </w:div>
    <w:div w:id="240412388">
      <w:bodyDiv w:val="1"/>
      <w:marLeft w:val="0"/>
      <w:marRight w:val="0"/>
      <w:marTop w:val="0"/>
      <w:marBottom w:val="0"/>
      <w:divBdr>
        <w:top w:val="none" w:sz="0" w:space="0" w:color="auto"/>
        <w:left w:val="none" w:sz="0" w:space="0" w:color="auto"/>
        <w:bottom w:val="none" w:sz="0" w:space="0" w:color="auto"/>
        <w:right w:val="none" w:sz="0" w:space="0" w:color="auto"/>
      </w:divBdr>
    </w:div>
    <w:div w:id="268466668">
      <w:bodyDiv w:val="1"/>
      <w:marLeft w:val="0"/>
      <w:marRight w:val="0"/>
      <w:marTop w:val="0"/>
      <w:marBottom w:val="0"/>
      <w:divBdr>
        <w:top w:val="none" w:sz="0" w:space="0" w:color="auto"/>
        <w:left w:val="none" w:sz="0" w:space="0" w:color="auto"/>
        <w:bottom w:val="none" w:sz="0" w:space="0" w:color="auto"/>
        <w:right w:val="none" w:sz="0" w:space="0" w:color="auto"/>
      </w:divBdr>
    </w:div>
    <w:div w:id="276330896">
      <w:bodyDiv w:val="1"/>
      <w:marLeft w:val="0"/>
      <w:marRight w:val="0"/>
      <w:marTop w:val="0"/>
      <w:marBottom w:val="0"/>
      <w:divBdr>
        <w:top w:val="none" w:sz="0" w:space="0" w:color="auto"/>
        <w:left w:val="none" w:sz="0" w:space="0" w:color="auto"/>
        <w:bottom w:val="none" w:sz="0" w:space="0" w:color="auto"/>
        <w:right w:val="none" w:sz="0" w:space="0" w:color="auto"/>
      </w:divBdr>
    </w:div>
    <w:div w:id="291524454">
      <w:bodyDiv w:val="1"/>
      <w:marLeft w:val="0"/>
      <w:marRight w:val="0"/>
      <w:marTop w:val="0"/>
      <w:marBottom w:val="0"/>
      <w:divBdr>
        <w:top w:val="none" w:sz="0" w:space="0" w:color="auto"/>
        <w:left w:val="none" w:sz="0" w:space="0" w:color="auto"/>
        <w:bottom w:val="none" w:sz="0" w:space="0" w:color="auto"/>
        <w:right w:val="none" w:sz="0" w:space="0" w:color="auto"/>
      </w:divBdr>
    </w:div>
    <w:div w:id="376392814">
      <w:bodyDiv w:val="1"/>
      <w:marLeft w:val="0"/>
      <w:marRight w:val="0"/>
      <w:marTop w:val="0"/>
      <w:marBottom w:val="0"/>
      <w:divBdr>
        <w:top w:val="none" w:sz="0" w:space="0" w:color="auto"/>
        <w:left w:val="none" w:sz="0" w:space="0" w:color="auto"/>
        <w:bottom w:val="none" w:sz="0" w:space="0" w:color="auto"/>
        <w:right w:val="none" w:sz="0" w:space="0" w:color="auto"/>
      </w:divBdr>
    </w:div>
    <w:div w:id="387848985">
      <w:bodyDiv w:val="1"/>
      <w:marLeft w:val="0"/>
      <w:marRight w:val="0"/>
      <w:marTop w:val="0"/>
      <w:marBottom w:val="0"/>
      <w:divBdr>
        <w:top w:val="none" w:sz="0" w:space="0" w:color="auto"/>
        <w:left w:val="none" w:sz="0" w:space="0" w:color="auto"/>
        <w:bottom w:val="none" w:sz="0" w:space="0" w:color="auto"/>
        <w:right w:val="none" w:sz="0" w:space="0" w:color="auto"/>
      </w:divBdr>
    </w:div>
    <w:div w:id="391316355">
      <w:bodyDiv w:val="1"/>
      <w:marLeft w:val="0"/>
      <w:marRight w:val="0"/>
      <w:marTop w:val="0"/>
      <w:marBottom w:val="0"/>
      <w:divBdr>
        <w:top w:val="none" w:sz="0" w:space="0" w:color="auto"/>
        <w:left w:val="none" w:sz="0" w:space="0" w:color="auto"/>
        <w:bottom w:val="none" w:sz="0" w:space="0" w:color="auto"/>
        <w:right w:val="none" w:sz="0" w:space="0" w:color="auto"/>
      </w:divBdr>
    </w:div>
    <w:div w:id="435637932">
      <w:bodyDiv w:val="1"/>
      <w:marLeft w:val="0"/>
      <w:marRight w:val="0"/>
      <w:marTop w:val="0"/>
      <w:marBottom w:val="0"/>
      <w:divBdr>
        <w:top w:val="none" w:sz="0" w:space="0" w:color="auto"/>
        <w:left w:val="none" w:sz="0" w:space="0" w:color="auto"/>
        <w:bottom w:val="none" w:sz="0" w:space="0" w:color="auto"/>
        <w:right w:val="none" w:sz="0" w:space="0" w:color="auto"/>
      </w:divBdr>
    </w:div>
    <w:div w:id="437483169">
      <w:bodyDiv w:val="1"/>
      <w:marLeft w:val="0"/>
      <w:marRight w:val="0"/>
      <w:marTop w:val="0"/>
      <w:marBottom w:val="0"/>
      <w:divBdr>
        <w:top w:val="none" w:sz="0" w:space="0" w:color="auto"/>
        <w:left w:val="none" w:sz="0" w:space="0" w:color="auto"/>
        <w:bottom w:val="none" w:sz="0" w:space="0" w:color="auto"/>
        <w:right w:val="none" w:sz="0" w:space="0" w:color="auto"/>
      </w:divBdr>
    </w:div>
    <w:div w:id="448161589">
      <w:bodyDiv w:val="1"/>
      <w:marLeft w:val="0"/>
      <w:marRight w:val="0"/>
      <w:marTop w:val="0"/>
      <w:marBottom w:val="0"/>
      <w:divBdr>
        <w:top w:val="none" w:sz="0" w:space="0" w:color="auto"/>
        <w:left w:val="none" w:sz="0" w:space="0" w:color="auto"/>
        <w:bottom w:val="none" w:sz="0" w:space="0" w:color="auto"/>
        <w:right w:val="none" w:sz="0" w:space="0" w:color="auto"/>
      </w:divBdr>
    </w:div>
    <w:div w:id="495459937">
      <w:bodyDiv w:val="1"/>
      <w:marLeft w:val="0"/>
      <w:marRight w:val="0"/>
      <w:marTop w:val="0"/>
      <w:marBottom w:val="0"/>
      <w:divBdr>
        <w:top w:val="none" w:sz="0" w:space="0" w:color="auto"/>
        <w:left w:val="none" w:sz="0" w:space="0" w:color="auto"/>
        <w:bottom w:val="none" w:sz="0" w:space="0" w:color="auto"/>
        <w:right w:val="none" w:sz="0" w:space="0" w:color="auto"/>
      </w:divBdr>
    </w:div>
    <w:div w:id="513305822">
      <w:bodyDiv w:val="1"/>
      <w:marLeft w:val="0"/>
      <w:marRight w:val="0"/>
      <w:marTop w:val="0"/>
      <w:marBottom w:val="0"/>
      <w:divBdr>
        <w:top w:val="none" w:sz="0" w:space="0" w:color="auto"/>
        <w:left w:val="none" w:sz="0" w:space="0" w:color="auto"/>
        <w:bottom w:val="none" w:sz="0" w:space="0" w:color="auto"/>
        <w:right w:val="none" w:sz="0" w:space="0" w:color="auto"/>
      </w:divBdr>
    </w:div>
    <w:div w:id="540702643">
      <w:bodyDiv w:val="1"/>
      <w:marLeft w:val="0"/>
      <w:marRight w:val="0"/>
      <w:marTop w:val="0"/>
      <w:marBottom w:val="0"/>
      <w:divBdr>
        <w:top w:val="none" w:sz="0" w:space="0" w:color="auto"/>
        <w:left w:val="none" w:sz="0" w:space="0" w:color="auto"/>
        <w:bottom w:val="none" w:sz="0" w:space="0" w:color="auto"/>
        <w:right w:val="none" w:sz="0" w:space="0" w:color="auto"/>
      </w:divBdr>
    </w:div>
    <w:div w:id="544024554">
      <w:bodyDiv w:val="1"/>
      <w:marLeft w:val="0"/>
      <w:marRight w:val="0"/>
      <w:marTop w:val="0"/>
      <w:marBottom w:val="0"/>
      <w:divBdr>
        <w:top w:val="none" w:sz="0" w:space="0" w:color="auto"/>
        <w:left w:val="none" w:sz="0" w:space="0" w:color="auto"/>
        <w:bottom w:val="none" w:sz="0" w:space="0" w:color="auto"/>
        <w:right w:val="none" w:sz="0" w:space="0" w:color="auto"/>
      </w:divBdr>
    </w:div>
    <w:div w:id="547957554">
      <w:bodyDiv w:val="1"/>
      <w:marLeft w:val="0"/>
      <w:marRight w:val="0"/>
      <w:marTop w:val="0"/>
      <w:marBottom w:val="0"/>
      <w:divBdr>
        <w:top w:val="none" w:sz="0" w:space="0" w:color="auto"/>
        <w:left w:val="none" w:sz="0" w:space="0" w:color="auto"/>
        <w:bottom w:val="none" w:sz="0" w:space="0" w:color="auto"/>
        <w:right w:val="none" w:sz="0" w:space="0" w:color="auto"/>
      </w:divBdr>
    </w:div>
    <w:div w:id="555318778">
      <w:bodyDiv w:val="1"/>
      <w:marLeft w:val="0"/>
      <w:marRight w:val="0"/>
      <w:marTop w:val="0"/>
      <w:marBottom w:val="0"/>
      <w:divBdr>
        <w:top w:val="none" w:sz="0" w:space="0" w:color="auto"/>
        <w:left w:val="none" w:sz="0" w:space="0" w:color="auto"/>
        <w:bottom w:val="none" w:sz="0" w:space="0" w:color="auto"/>
        <w:right w:val="none" w:sz="0" w:space="0" w:color="auto"/>
      </w:divBdr>
    </w:div>
    <w:div w:id="557129520">
      <w:bodyDiv w:val="1"/>
      <w:marLeft w:val="0"/>
      <w:marRight w:val="0"/>
      <w:marTop w:val="0"/>
      <w:marBottom w:val="0"/>
      <w:divBdr>
        <w:top w:val="none" w:sz="0" w:space="0" w:color="auto"/>
        <w:left w:val="none" w:sz="0" w:space="0" w:color="auto"/>
        <w:bottom w:val="none" w:sz="0" w:space="0" w:color="auto"/>
        <w:right w:val="none" w:sz="0" w:space="0" w:color="auto"/>
      </w:divBdr>
    </w:div>
    <w:div w:id="571893025">
      <w:bodyDiv w:val="1"/>
      <w:marLeft w:val="0"/>
      <w:marRight w:val="0"/>
      <w:marTop w:val="0"/>
      <w:marBottom w:val="0"/>
      <w:divBdr>
        <w:top w:val="none" w:sz="0" w:space="0" w:color="auto"/>
        <w:left w:val="none" w:sz="0" w:space="0" w:color="auto"/>
        <w:bottom w:val="none" w:sz="0" w:space="0" w:color="auto"/>
        <w:right w:val="none" w:sz="0" w:space="0" w:color="auto"/>
      </w:divBdr>
    </w:div>
    <w:div w:id="615868967">
      <w:bodyDiv w:val="1"/>
      <w:marLeft w:val="0"/>
      <w:marRight w:val="0"/>
      <w:marTop w:val="0"/>
      <w:marBottom w:val="0"/>
      <w:divBdr>
        <w:top w:val="none" w:sz="0" w:space="0" w:color="auto"/>
        <w:left w:val="none" w:sz="0" w:space="0" w:color="auto"/>
        <w:bottom w:val="none" w:sz="0" w:space="0" w:color="auto"/>
        <w:right w:val="none" w:sz="0" w:space="0" w:color="auto"/>
      </w:divBdr>
    </w:div>
    <w:div w:id="617764043">
      <w:bodyDiv w:val="1"/>
      <w:marLeft w:val="0"/>
      <w:marRight w:val="0"/>
      <w:marTop w:val="0"/>
      <w:marBottom w:val="0"/>
      <w:divBdr>
        <w:top w:val="none" w:sz="0" w:space="0" w:color="auto"/>
        <w:left w:val="none" w:sz="0" w:space="0" w:color="auto"/>
        <w:bottom w:val="none" w:sz="0" w:space="0" w:color="auto"/>
        <w:right w:val="none" w:sz="0" w:space="0" w:color="auto"/>
      </w:divBdr>
    </w:div>
    <w:div w:id="639767503">
      <w:bodyDiv w:val="1"/>
      <w:marLeft w:val="0"/>
      <w:marRight w:val="0"/>
      <w:marTop w:val="0"/>
      <w:marBottom w:val="0"/>
      <w:divBdr>
        <w:top w:val="none" w:sz="0" w:space="0" w:color="auto"/>
        <w:left w:val="none" w:sz="0" w:space="0" w:color="auto"/>
        <w:bottom w:val="none" w:sz="0" w:space="0" w:color="auto"/>
        <w:right w:val="none" w:sz="0" w:space="0" w:color="auto"/>
      </w:divBdr>
    </w:div>
    <w:div w:id="653145638">
      <w:bodyDiv w:val="1"/>
      <w:marLeft w:val="0"/>
      <w:marRight w:val="0"/>
      <w:marTop w:val="0"/>
      <w:marBottom w:val="0"/>
      <w:divBdr>
        <w:top w:val="none" w:sz="0" w:space="0" w:color="auto"/>
        <w:left w:val="none" w:sz="0" w:space="0" w:color="auto"/>
        <w:bottom w:val="none" w:sz="0" w:space="0" w:color="auto"/>
        <w:right w:val="none" w:sz="0" w:space="0" w:color="auto"/>
      </w:divBdr>
    </w:div>
    <w:div w:id="672530977">
      <w:bodyDiv w:val="1"/>
      <w:marLeft w:val="0"/>
      <w:marRight w:val="0"/>
      <w:marTop w:val="0"/>
      <w:marBottom w:val="0"/>
      <w:divBdr>
        <w:top w:val="none" w:sz="0" w:space="0" w:color="auto"/>
        <w:left w:val="none" w:sz="0" w:space="0" w:color="auto"/>
        <w:bottom w:val="none" w:sz="0" w:space="0" w:color="auto"/>
        <w:right w:val="none" w:sz="0" w:space="0" w:color="auto"/>
      </w:divBdr>
    </w:div>
    <w:div w:id="683551422">
      <w:bodyDiv w:val="1"/>
      <w:marLeft w:val="0"/>
      <w:marRight w:val="0"/>
      <w:marTop w:val="0"/>
      <w:marBottom w:val="0"/>
      <w:divBdr>
        <w:top w:val="none" w:sz="0" w:space="0" w:color="auto"/>
        <w:left w:val="none" w:sz="0" w:space="0" w:color="auto"/>
        <w:bottom w:val="none" w:sz="0" w:space="0" w:color="auto"/>
        <w:right w:val="none" w:sz="0" w:space="0" w:color="auto"/>
      </w:divBdr>
    </w:div>
    <w:div w:id="739401476">
      <w:bodyDiv w:val="1"/>
      <w:marLeft w:val="0"/>
      <w:marRight w:val="0"/>
      <w:marTop w:val="0"/>
      <w:marBottom w:val="0"/>
      <w:divBdr>
        <w:top w:val="none" w:sz="0" w:space="0" w:color="auto"/>
        <w:left w:val="none" w:sz="0" w:space="0" w:color="auto"/>
        <w:bottom w:val="none" w:sz="0" w:space="0" w:color="auto"/>
        <w:right w:val="none" w:sz="0" w:space="0" w:color="auto"/>
      </w:divBdr>
    </w:div>
    <w:div w:id="754865892">
      <w:bodyDiv w:val="1"/>
      <w:marLeft w:val="0"/>
      <w:marRight w:val="0"/>
      <w:marTop w:val="0"/>
      <w:marBottom w:val="0"/>
      <w:divBdr>
        <w:top w:val="none" w:sz="0" w:space="0" w:color="auto"/>
        <w:left w:val="none" w:sz="0" w:space="0" w:color="auto"/>
        <w:bottom w:val="none" w:sz="0" w:space="0" w:color="auto"/>
        <w:right w:val="none" w:sz="0" w:space="0" w:color="auto"/>
      </w:divBdr>
    </w:div>
    <w:div w:id="760832438">
      <w:bodyDiv w:val="1"/>
      <w:marLeft w:val="0"/>
      <w:marRight w:val="0"/>
      <w:marTop w:val="0"/>
      <w:marBottom w:val="0"/>
      <w:divBdr>
        <w:top w:val="none" w:sz="0" w:space="0" w:color="auto"/>
        <w:left w:val="none" w:sz="0" w:space="0" w:color="auto"/>
        <w:bottom w:val="none" w:sz="0" w:space="0" w:color="auto"/>
        <w:right w:val="none" w:sz="0" w:space="0" w:color="auto"/>
      </w:divBdr>
    </w:div>
    <w:div w:id="765082437">
      <w:bodyDiv w:val="1"/>
      <w:marLeft w:val="0"/>
      <w:marRight w:val="0"/>
      <w:marTop w:val="0"/>
      <w:marBottom w:val="0"/>
      <w:divBdr>
        <w:top w:val="none" w:sz="0" w:space="0" w:color="auto"/>
        <w:left w:val="none" w:sz="0" w:space="0" w:color="auto"/>
        <w:bottom w:val="none" w:sz="0" w:space="0" w:color="auto"/>
        <w:right w:val="none" w:sz="0" w:space="0" w:color="auto"/>
      </w:divBdr>
    </w:div>
    <w:div w:id="783696189">
      <w:bodyDiv w:val="1"/>
      <w:marLeft w:val="0"/>
      <w:marRight w:val="0"/>
      <w:marTop w:val="0"/>
      <w:marBottom w:val="0"/>
      <w:divBdr>
        <w:top w:val="none" w:sz="0" w:space="0" w:color="auto"/>
        <w:left w:val="none" w:sz="0" w:space="0" w:color="auto"/>
        <w:bottom w:val="none" w:sz="0" w:space="0" w:color="auto"/>
        <w:right w:val="none" w:sz="0" w:space="0" w:color="auto"/>
      </w:divBdr>
    </w:div>
    <w:div w:id="824274809">
      <w:bodyDiv w:val="1"/>
      <w:marLeft w:val="0"/>
      <w:marRight w:val="0"/>
      <w:marTop w:val="0"/>
      <w:marBottom w:val="0"/>
      <w:divBdr>
        <w:top w:val="none" w:sz="0" w:space="0" w:color="auto"/>
        <w:left w:val="none" w:sz="0" w:space="0" w:color="auto"/>
        <w:bottom w:val="none" w:sz="0" w:space="0" w:color="auto"/>
        <w:right w:val="none" w:sz="0" w:space="0" w:color="auto"/>
      </w:divBdr>
    </w:div>
    <w:div w:id="825320725">
      <w:bodyDiv w:val="1"/>
      <w:marLeft w:val="0"/>
      <w:marRight w:val="0"/>
      <w:marTop w:val="0"/>
      <w:marBottom w:val="0"/>
      <w:divBdr>
        <w:top w:val="none" w:sz="0" w:space="0" w:color="auto"/>
        <w:left w:val="none" w:sz="0" w:space="0" w:color="auto"/>
        <w:bottom w:val="none" w:sz="0" w:space="0" w:color="auto"/>
        <w:right w:val="none" w:sz="0" w:space="0" w:color="auto"/>
      </w:divBdr>
    </w:div>
    <w:div w:id="848367858">
      <w:bodyDiv w:val="1"/>
      <w:marLeft w:val="0"/>
      <w:marRight w:val="0"/>
      <w:marTop w:val="0"/>
      <w:marBottom w:val="0"/>
      <w:divBdr>
        <w:top w:val="none" w:sz="0" w:space="0" w:color="auto"/>
        <w:left w:val="none" w:sz="0" w:space="0" w:color="auto"/>
        <w:bottom w:val="none" w:sz="0" w:space="0" w:color="auto"/>
        <w:right w:val="none" w:sz="0" w:space="0" w:color="auto"/>
      </w:divBdr>
    </w:div>
    <w:div w:id="851459554">
      <w:bodyDiv w:val="1"/>
      <w:marLeft w:val="0"/>
      <w:marRight w:val="0"/>
      <w:marTop w:val="0"/>
      <w:marBottom w:val="0"/>
      <w:divBdr>
        <w:top w:val="none" w:sz="0" w:space="0" w:color="auto"/>
        <w:left w:val="none" w:sz="0" w:space="0" w:color="auto"/>
        <w:bottom w:val="none" w:sz="0" w:space="0" w:color="auto"/>
        <w:right w:val="none" w:sz="0" w:space="0" w:color="auto"/>
      </w:divBdr>
    </w:div>
    <w:div w:id="882402077">
      <w:bodyDiv w:val="1"/>
      <w:marLeft w:val="0"/>
      <w:marRight w:val="0"/>
      <w:marTop w:val="0"/>
      <w:marBottom w:val="0"/>
      <w:divBdr>
        <w:top w:val="none" w:sz="0" w:space="0" w:color="auto"/>
        <w:left w:val="none" w:sz="0" w:space="0" w:color="auto"/>
        <w:bottom w:val="none" w:sz="0" w:space="0" w:color="auto"/>
        <w:right w:val="none" w:sz="0" w:space="0" w:color="auto"/>
      </w:divBdr>
    </w:div>
    <w:div w:id="898905538">
      <w:bodyDiv w:val="1"/>
      <w:marLeft w:val="0"/>
      <w:marRight w:val="0"/>
      <w:marTop w:val="0"/>
      <w:marBottom w:val="0"/>
      <w:divBdr>
        <w:top w:val="none" w:sz="0" w:space="0" w:color="auto"/>
        <w:left w:val="none" w:sz="0" w:space="0" w:color="auto"/>
        <w:bottom w:val="none" w:sz="0" w:space="0" w:color="auto"/>
        <w:right w:val="none" w:sz="0" w:space="0" w:color="auto"/>
      </w:divBdr>
    </w:div>
    <w:div w:id="924995728">
      <w:bodyDiv w:val="1"/>
      <w:marLeft w:val="0"/>
      <w:marRight w:val="0"/>
      <w:marTop w:val="0"/>
      <w:marBottom w:val="0"/>
      <w:divBdr>
        <w:top w:val="none" w:sz="0" w:space="0" w:color="auto"/>
        <w:left w:val="none" w:sz="0" w:space="0" w:color="auto"/>
        <w:bottom w:val="none" w:sz="0" w:space="0" w:color="auto"/>
        <w:right w:val="none" w:sz="0" w:space="0" w:color="auto"/>
      </w:divBdr>
    </w:div>
    <w:div w:id="968628165">
      <w:bodyDiv w:val="1"/>
      <w:marLeft w:val="0"/>
      <w:marRight w:val="0"/>
      <w:marTop w:val="0"/>
      <w:marBottom w:val="0"/>
      <w:divBdr>
        <w:top w:val="none" w:sz="0" w:space="0" w:color="auto"/>
        <w:left w:val="none" w:sz="0" w:space="0" w:color="auto"/>
        <w:bottom w:val="none" w:sz="0" w:space="0" w:color="auto"/>
        <w:right w:val="none" w:sz="0" w:space="0" w:color="auto"/>
      </w:divBdr>
    </w:div>
    <w:div w:id="978193460">
      <w:bodyDiv w:val="1"/>
      <w:marLeft w:val="0"/>
      <w:marRight w:val="0"/>
      <w:marTop w:val="0"/>
      <w:marBottom w:val="0"/>
      <w:divBdr>
        <w:top w:val="none" w:sz="0" w:space="0" w:color="auto"/>
        <w:left w:val="none" w:sz="0" w:space="0" w:color="auto"/>
        <w:bottom w:val="none" w:sz="0" w:space="0" w:color="auto"/>
        <w:right w:val="none" w:sz="0" w:space="0" w:color="auto"/>
      </w:divBdr>
    </w:div>
    <w:div w:id="986125084">
      <w:bodyDiv w:val="1"/>
      <w:marLeft w:val="0"/>
      <w:marRight w:val="0"/>
      <w:marTop w:val="0"/>
      <w:marBottom w:val="0"/>
      <w:divBdr>
        <w:top w:val="none" w:sz="0" w:space="0" w:color="auto"/>
        <w:left w:val="none" w:sz="0" w:space="0" w:color="auto"/>
        <w:bottom w:val="none" w:sz="0" w:space="0" w:color="auto"/>
        <w:right w:val="none" w:sz="0" w:space="0" w:color="auto"/>
      </w:divBdr>
    </w:div>
    <w:div w:id="1014921551">
      <w:bodyDiv w:val="1"/>
      <w:marLeft w:val="0"/>
      <w:marRight w:val="0"/>
      <w:marTop w:val="0"/>
      <w:marBottom w:val="0"/>
      <w:divBdr>
        <w:top w:val="none" w:sz="0" w:space="0" w:color="auto"/>
        <w:left w:val="none" w:sz="0" w:space="0" w:color="auto"/>
        <w:bottom w:val="none" w:sz="0" w:space="0" w:color="auto"/>
        <w:right w:val="none" w:sz="0" w:space="0" w:color="auto"/>
      </w:divBdr>
    </w:div>
    <w:div w:id="1026979041">
      <w:bodyDiv w:val="1"/>
      <w:marLeft w:val="0"/>
      <w:marRight w:val="0"/>
      <w:marTop w:val="0"/>
      <w:marBottom w:val="0"/>
      <w:divBdr>
        <w:top w:val="none" w:sz="0" w:space="0" w:color="auto"/>
        <w:left w:val="none" w:sz="0" w:space="0" w:color="auto"/>
        <w:bottom w:val="none" w:sz="0" w:space="0" w:color="auto"/>
        <w:right w:val="none" w:sz="0" w:space="0" w:color="auto"/>
      </w:divBdr>
    </w:div>
    <w:div w:id="1033699469">
      <w:bodyDiv w:val="1"/>
      <w:marLeft w:val="0"/>
      <w:marRight w:val="0"/>
      <w:marTop w:val="0"/>
      <w:marBottom w:val="0"/>
      <w:divBdr>
        <w:top w:val="none" w:sz="0" w:space="0" w:color="auto"/>
        <w:left w:val="none" w:sz="0" w:space="0" w:color="auto"/>
        <w:bottom w:val="none" w:sz="0" w:space="0" w:color="auto"/>
        <w:right w:val="none" w:sz="0" w:space="0" w:color="auto"/>
      </w:divBdr>
    </w:div>
    <w:div w:id="1033920658">
      <w:bodyDiv w:val="1"/>
      <w:marLeft w:val="0"/>
      <w:marRight w:val="0"/>
      <w:marTop w:val="0"/>
      <w:marBottom w:val="0"/>
      <w:divBdr>
        <w:top w:val="none" w:sz="0" w:space="0" w:color="auto"/>
        <w:left w:val="none" w:sz="0" w:space="0" w:color="auto"/>
        <w:bottom w:val="none" w:sz="0" w:space="0" w:color="auto"/>
        <w:right w:val="none" w:sz="0" w:space="0" w:color="auto"/>
      </w:divBdr>
    </w:div>
    <w:div w:id="1055159262">
      <w:bodyDiv w:val="1"/>
      <w:marLeft w:val="0"/>
      <w:marRight w:val="0"/>
      <w:marTop w:val="0"/>
      <w:marBottom w:val="0"/>
      <w:divBdr>
        <w:top w:val="none" w:sz="0" w:space="0" w:color="auto"/>
        <w:left w:val="none" w:sz="0" w:space="0" w:color="auto"/>
        <w:bottom w:val="none" w:sz="0" w:space="0" w:color="auto"/>
        <w:right w:val="none" w:sz="0" w:space="0" w:color="auto"/>
      </w:divBdr>
    </w:div>
    <w:div w:id="1096707254">
      <w:bodyDiv w:val="1"/>
      <w:marLeft w:val="0"/>
      <w:marRight w:val="0"/>
      <w:marTop w:val="0"/>
      <w:marBottom w:val="0"/>
      <w:divBdr>
        <w:top w:val="none" w:sz="0" w:space="0" w:color="auto"/>
        <w:left w:val="none" w:sz="0" w:space="0" w:color="auto"/>
        <w:bottom w:val="none" w:sz="0" w:space="0" w:color="auto"/>
        <w:right w:val="none" w:sz="0" w:space="0" w:color="auto"/>
      </w:divBdr>
    </w:div>
    <w:div w:id="1112093930">
      <w:bodyDiv w:val="1"/>
      <w:marLeft w:val="0"/>
      <w:marRight w:val="0"/>
      <w:marTop w:val="0"/>
      <w:marBottom w:val="0"/>
      <w:divBdr>
        <w:top w:val="none" w:sz="0" w:space="0" w:color="auto"/>
        <w:left w:val="none" w:sz="0" w:space="0" w:color="auto"/>
        <w:bottom w:val="none" w:sz="0" w:space="0" w:color="auto"/>
        <w:right w:val="none" w:sz="0" w:space="0" w:color="auto"/>
      </w:divBdr>
    </w:div>
    <w:div w:id="1115364554">
      <w:bodyDiv w:val="1"/>
      <w:marLeft w:val="0"/>
      <w:marRight w:val="0"/>
      <w:marTop w:val="0"/>
      <w:marBottom w:val="0"/>
      <w:divBdr>
        <w:top w:val="none" w:sz="0" w:space="0" w:color="auto"/>
        <w:left w:val="none" w:sz="0" w:space="0" w:color="auto"/>
        <w:bottom w:val="none" w:sz="0" w:space="0" w:color="auto"/>
        <w:right w:val="none" w:sz="0" w:space="0" w:color="auto"/>
      </w:divBdr>
    </w:div>
    <w:div w:id="1138111797">
      <w:bodyDiv w:val="1"/>
      <w:marLeft w:val="0"/>
      <w:marRight w:val="0"/>
      <w:marTop w:val="0"/>
      <w:marBottom w:val="0"/>
      <w:divBdr>
        <w:top w:val="none" w:sz="0" w:space="0" w:color="auto"/>
        <w:left w:val="none" w:sz="0" w:space="0" w:color="auto"/>
        <w:bottom w:val="none" w:sz="0" w:space="0" w:color="auto"/>
        <w:right w:val="none" w:sz="0" w:space="0" w:color="auto"/>
      </w:divBdr>
    </w:div>
    <w:div w:id="1183276053">
      <w:bodyDiv w:val="1"/>
      <w:marLeft w:val="0"/>
      <w:marRight w:val="0"/>
      <w:marTop w:val="0"/>
      <w:marBottom w:val="0"/>
      <w:divBdr>
        <w:top w:val="none" w:sz="0" w:space="0" w:color="auto"/>
        <w:left w:val="none" w:sz="0" w:space="0" w:color="auto"/>
        <w:bottom w:val="none" w:sz="0" w:space="0" w:color="auto"/>
        <w:right w:val="none" w:sz="0" w:space="0" w:color="auto"/>
      </w:divBdr>
    </w:div>
    <w:div w:id="1221555795">
      <w:bodyDiv w:val="1"/>
      <w:marLeft w:val="0"/>
      <w:marRight w:val="0"/>
      <w:marTop w:val="0"/>
      <w:marBottom w:val="0"/>
      <w:divBdr>
        <w:top w:val="none" w:sz="0" w:space="0" w:color="auto"/>
        <w:left w:val="none" w:sz="0" w:space="0" w:color="auto"/>
        <w:bottom w:val="none" w:sz="0" w:space="0" w:color="auto"/>
        <w:right w:val="none" w:sz="0" w:space="0" w:color="auto"/>
      </w:divBdr>
    </w:div>
    <w:div w:id="1230923780">
      <w:bodyDiv w:val="1"/>
      <w:marLeft w:val="0"/>
      <w:marRight w:val="0"/>
      <w:marTop w:val="0"/>
      <w:marBottom w:val="0"/>
      <w:divBdr>
        <w:top w:val="none" w:sz="0" w:space="0" w:color="auto"/>
        <w:left w:val="none" w:sz="0" w:space="0" w:color="auto"/>
        <w:bottom w:val="none" w:sz="0" w:space="0" w:color="auto"/>
        <w:right w:val="none" w:sz="0" w:space="0" w:color="auto"/>
      </w:divBdr>
    </w:div>
    <w:div w:id="1245990768">
      <w:bodyDiv w:val="1"/>
      <w:marLeft w:val="0"/>
      <w:marRight w:val="0"/>
      <w:marTop w:val="0"/>
      <w:marBottom w:val="0"/>
      <w:divBdr>
        <w:top w:val="none" w:sz="0" w:space="0" w:color="auto"/>
        <w:left w:val="none" w:sz="0" w:space="0" w:color="auto"/>
        <w:bottom w:val="none" w:sz="0" w:space="0" w:color="auto"/>
        <w:right w:val="none" w:sz="0" w:space="0" w:color="auto"/>
      </w:divBdr>
    </w:div>
    <w:div w:id="1249461554">
      <w:bodyDiv w:val="1"/>
      <w:marLeft w:val="0"/>
      <w:marRight w:val="0"/>
      <w:marTop w:val="0"/>
      <w:marBottom w:val="0"/>
      <w:divBdr>
        <w:top w:val="none" w:sz="0" w:space="0" w:color="auto"/>
        <w:left w:val="none" w:sz="0" w:space="0" w:color="auto"/>
        <w:bottom w:val="none" w:sz="0" w:space="0" w:color="auto"/>
        <w:right w:val="none" w:sz="0" w:space="0" w:color="auto"/>
      </w:divBdr>
    </w:div>
    <w:div w:id="1257057042">
      <w:bodyDiv w:val="1"/>
      <w:marLeft w:val="0"/>
      <w:marRight w:val="0"/>
      <w:marTop w:val="0"/>
      <w:marBottom w:val="0"/>
      <w:divBdr>
        <w:top w:val="none" w:sz="0" w:space="0" w:color="auto"/>
        <w:left w:val="none" w:sz="0" w:space="0" w:color="auto"/>
        <w:bottom w:val="none" w:sz="0" w:space="0" w:color="auto"/>
        <w:right w:val="none" w:sz="0" w:space="0" w:color="auto"/>
      </w:divBdr>
    </w:div>
    <w:div w:id="1266116167">
      <w:bodyDiv w:val="1"/>
      <w:marLeft w:val="0"/>
      <w:marRight w:val="0"/>
      <w:marTop w:val="0"/>
      <w:marBottom w:val="0"/>
      <w:divBdr>
        <w:top w:val="none" w:sz="0" w:space="0" w:color="auto"/>
        <w:left w:val="none" w:sz="0" w:space="0" w:color="auto"/>
        <w:bottom w:val="none" w:sz="0" w:space="0" w:color="auto"/>
        <w:right w:val="none" w:sz="0" w:space="0" w:color="auto"/>
      </w:divBdr>
    </w:div>
    <w:div w:id="1279485703">
      <w:bodyDiv w:val="1"/>
      <w:marLeft w:val="0"/>
      <w:marRight w:val="0"/>
      <w:marTop w:val="0"/>
      <w:marBottom w:val="0"/>
      <w:divBdr>
        <w:top w:val="none" w:sz="0" w:space="0" w:color="auto"/>
        <w:left w:val="none" w:sz="0" w:space="0" w:color="auto"/>
        <w:bottom w:val="none" w:sz="0" w:space="0" w:color="auto"/>
        <w:right w:val="none" w:sz="0" w:space="0" w:color="auto"/>
      </w:divBdr>
    </w:div>
    <w:div w:id="1281842281">
      <w:bodyDiv w:val="1"/>
      <w:marLeft w:val="0"/>
      <w:marRight w:val="0"/>
      <w:marTop w:val="0"/>
      <w:marBottom w:val="0"/>
      <w:divBdr>
        <w:top w:val="none" w:sz="0" w:space="0" w:color="auto"/>
        <w:left w:val="none" w:sz="0" w:space="0" w:color="auto"/>
        <w:bottom w:val="none" w:sz="0" w:space="0" w:color="auto"/>
        <w:right w:val="none" w:sz="0" w:space="0" w:color="auto"/>
      </w:divBdr>
    </w:div>
    <w:div w:id="1285427504">
      <w:bodyDiv w:val="1"/>
      <w:marLeft w:val="0"/>
      <w:marRight w:val="0"/>
      <w:marTop w:val="0"/>
      <w:marBottom w:val="0"/>
      <w:divBdr>
        <w:top w:val="none" w:sz="0" w:space="0" w:color="auto"/>
        <w:left w:val="none" w:sz="0" w:space="0" w:color="auto"/>
        <w:bottom w:val="none" w:sz="0" w:space="0" w:color="auto"/>
        <w:right w:val="none" w:sz="0" w:space="0" w:color="auto"/>
      </w:divBdr>
    </w:div>
    <w:div w:id="1325353043">
      <w:bodyDiv w:val="1"/>
      <w:marLeft w:val="0"/>
      <w:marRight w:val="0"/>
      <w:marTop w:val="0"/>
      <w:marBottom w:val="0"/>
      <w:divBdr>
        <w:top w:val="none" w:sz="0" w:space="0" w:color="auto"/>
        <w:left w:val="none" w:sz="0" w:space="0" w:color="auto"/>
        <w:bottom w:val="none" w:sz="0" w:space="0" w:color="auto"/>
        <w:right w:val="none" w:sz="0" w:space="0" w:color="auto"/>
      </w:divBdr>
    </w:div>
    <w:div w:id="1327241810">
      <w:bodyDiv w:val="1"/>
      <w:marLeft w:val="0"/>
      <w:marRight w:val="0"/>
      <w:marTop w:val="0"/>
      <w:marBottom w:val="0"/>
      <w:divBdr>
        <w:top w:val="none" w:sz="0" w:space="0" w:color="auto"/>
        <w:left w:val="none" w:sz="0" w:space="0" w:color="auto"/>
        <w:bottom w:val="none" w:sz="0" w:space="0" w:color="auto"/>
        <w:right w:val="none" w:sz="0" w:space="0" w:color="auto"/>
      </w:divBdr>
    </w:div>
    <w:div w:id="1333869637">
      <w:bodyDiv w:val="1"/>
      <w:marLeft w:val="0"/>
      <w:marRight w:val="0"/>
      <w:marTop w:val="0"/>
      <w:marBottom w:val="0"/>
      <w:divBdr>
        <w:top w:val="none" w:sz="0" w:space="0" w:color="auto"/>
        <w:left w:val="none" w:sz="0" w:space="0" w:color="auto"/>
        <w:bottom w:val="none" w:sz="0" w:space="0" w:color="auto"/>
        <w:right w:val="none" w:sz="0" w:space="0" w:color="auto"/>
      </w:divBdr>
    </w:div>
    <w:div w:id="1337076741">
      <w:bodyDiv w:val="1"/>
      <w:marLeft w:val="0"/>
      <w:marRight w:val="0"/>
      <w:marTop w:val="0"/>
      <w:marBottom w:val="0"/>
      <w:divBdr>
        <w:top w:val="none" w:sz="0" w:space="0" w:color="auto"/>
        <w:left w:val="none" w:sz="0" w:space="0" w:color="auto"/>
        <w:bottom w:val="none" w:sz="0" w:space="0" w:color="auto"/>
        <w:right w:val="none" w:sz="0" w:space="0" w:color="auto"/>
      </w:divBdr>
    </w:div>
    <w:div w:id="1357848506">
      <w:bodyDiv w:val="1"/>
      <w:marLeft w:val="0"/>
      <w:marRight w:val="0"/>
      <w:marTop w:val="0"/>
      <w:marBottom w:val="0"/>
      <w:divBdr>
        <w:top w:val="none" w:sz="0" w:space="0" w:color="auto"/>
        <w:left w:val="none" w:sz="0" w:space="0" w:color="auto"/>
        <w:bottom w:val="none" w:sz="0" w:space="0" w:color="auto"/>
        <w:right w:val="none" w:sz="0" w:space="0" w:color="auto"/>
      </w:divBdr>
    </w:div>
    <w:div w:id="1383358618">
      <w:bodyDiv w:val="1"/>
      <w:marLeft w:val="0"/>
      <w:marRight w:val="0"/>
      <w:marTop w:val="0"/>
      <w:marBottom w:val="0"/>
      <w:divBdr>
        <w:top w:val="none" w:sz="0" w:space="0" w:color="auto"/>
        <w:left w:val="none" w:sz="0" w:space="0" w:color="auto"/>
        <w:bottom w:val="none" w:sz="0" w:space="0" w:color="auto"/>
        <w:right w:val="none" w:sz="0" w:space="0" w:color="auto"/>
      </w:divBdr>
    </w:div>
    <w:div w:id="1412847270">
      <w:bodyDiv w:val="1"/>
      <w:marLeft w:val="0"/>
      <w:marRight w:val="0"/>
      <w:marTop w:val="0"/>
      <w:marBottom w:val="0"/>
      <w:divBdr>
        <w:top w:val="none" w:sz="0" w:space="0" w:color="auto"/>
        <w:left w:val="none" w:sz="0" w:space="0" w:color="auto"/>
        <w:bottom w:val="none" w:sz="0" w:space="0" w:color="auto"/>
        <w:right w:val="none" w:sz="0" w:space="0" w:color="auto"/>
      </w:divBdr>
    </w:div>
    <w:div w:id="1427380466">
      <w:bodyDiv w:val="1"/>
      <w:marLeft w:val="0"/>
      <w:marRight w:val="0"/>
      <w:marTop w:val="0"/>
      <w:marBottom w:val="0"/>
      <w:divBdr>
        <w:top w:val="none" w:sz="0" w:space="0" w:color="auto"/>
        <w:left w:val="none" w:sz="0" w:space="0" w:color="auto"/>
        <w:bottom w:val="none" w:sz="0" w:space="0" w:color="auto"/>
        <w:right w:val="none" w:sz="0" w:space="0" w:color="auto"/>
      </w:divBdr>
    </w:div>
    <w:div w:id="1471053425">
      <w:bodyDiv w:val="1"/>
      <w:marLeft w:val="0"/>
      <w:marRight w:val="0"/>
      <w:marTop w:val="0"/>
      <w:marBottom w:val="0"/>
      <w:divBdr>
        <w:top w:val="none" w:sz="0" w:space="0" w:color="auto"/>
        <w:left w:val="none" w:sz="0" w:space="0" w:color="auto"/>
        <w:bottom w:val="none" w:sz="0" w:space="0" w:color="auto"/>
        <w:right w:val="none" w:sz="0" w:space="0" w:color="auto"/>
      </w:divBdr>
    </w:div>
    <w:div w:id="1494179757">
      <w:bodyDiv w:val="1"/>
      <w:marLeft w:val="0"/>
      <w:marRight w:val="0"/>
      <w:marTop w:val="0"/>
      <w:marBottom w:val="0"/>
      <w:divBdr>
        <w:top w:val="none" w:sz="0" w:space="0" w:color="auto"/>
        <w:left w:val="none" w:sz="0" w:space="0" w:color="auto"/>
        <w:bottom w:val="none" w:sz="0" w:space="0" w:color="auto"/>
        <w:right w:val="none" w:sz="0" w:space="0" w:color="auto"/>
      </w:divBdr>
    </w:div>
    <w:div w:id="1515998302">
      <w:bodyDiv w:val="1"/>
      <w:marLeft w:val="0"/>
      <w:marRight w:val="0"/>
      <w:marTop w:val="0"/>
      <w:marBottom w:val="0"/>
      <w:divBdr>
        <w:top w:val="none" w:sz="0" w:space="0" w:color="auto"/>
        <w:left w:val="none" w:sz="0" w:space="0" w:color="auto"/>
        <w:bottom w:val="none" w:sz="0" w:space="0" w:color="auto"/>
        <w:right w:val="none" w:sz="0" w:space="0" w:color="auto"/>
      </w:divBdr>
    </w:div>
    <w:div w:id="1537036635">
      <w:bodyDiv w:val="1"/>
      <w:marLeft w:val="0"/>
      <w:marRight w:val="0"/>
      <w:marTop w:val="0"/>
      <w:marBottom w:val="0"/>
      <w:divBdr>
        <w:top w:val="none" w:sz="0" w:space="0" w:color="auto"/>
        <w:left w:val="none" w:sz="0" w:space="0" w:color="auto"/>
        <w:bottom w:val="none" w:sz="0" w:space="0" w:color="auto"/>
        <w:right w:val="none" w:sz="0" w:space="0" w:color="auto"/>
      </w:divBdr>
    </w:div>
    <w:div w:id="1588075034">
      <w:bodyDiv w:val="1"/>
      <w:marLeft w:val="0"/>
      <w:marRight w:val="0"/>
      <w:marTop w:val="0"/>
      <w:marBottom w:val="0"/>
      <w:divBdr>
        <w:top w:val="none" w:sz="0" w:space="0" w:color="auto"/>
        <w:left w:val="none" w:sz="0" w:space="0" w:color="auto"/>
        <w:bottom w:val="none" w:sz="0" w:space="0" w:color="auto"/>
        <w:right w:val="none" w:sz="0" w:space="0" w:color="auto"/>
      </w:divBdr>
    </w:div>
    <w:div w:id="1635797019">
      <w:bodyDiv w:val="1"/>
      <w:marLeft w:val="0"/>
      <w:marRight w:val="0"/>
      <w:marTop w:val="0"/>
      <w:marBottom w:val="0"/>
      <w:divBdr>
        <w:top w:val="none" w:sz="0" w:space="0" w:color="auto"/>
        <w:left w:val="none" w:sz="0" w:space="0" w:color="auto"/>
        <w:bottom w:val="none" w:sz="0" w:space="0" w:color="auto"/>
        <w:right w:val="none" w:sz="0" w:space="0" w:color="auto"/>
      </w:divBdr>
    </w:div>
    <w:div w:id="1653025343">
      <w:bodyDiv w:val="1"/>
      <w:marLeft w:val="0"/>
      <w:marRight w:val="0"/>
      <w:marTop w:val="0"/>
      <w:marBottom w:val="0"/>
      <w:divBdr>
        <w:top w:val="none" w:sz="0" w:space="0" w:color="auto"/>
        <w:left w:val="none" w:sz="0" w:space="0" w:color="auto"/>
        <w:bottom w:val="none" w:sz="0" w:space="0" w:color="auto"/>
        <w:right w:val="none" w:sz="0" w:space="0" w:color="auto"/>
      </w:divBdr>
    </w:div>
    <w:div w:id="1666937632">
      <w:bodyDiv w:val="1"/>
      <w:marLeft w:val="0"/>
      <w:marRight w:val="0"/>
      <w:marTop w:val="0"/>
      <w:marBottom w:val="0"/>
      <w:divBdr>
        <w:top w:val="none" w:sz="0" w:space="0" w:color="auto"/>
        <w:left w:val="none" w:sz="0" w:space="0" w:color="auto"/>
        <w:bottom w:val="none" w:sz="0" w:space="0" w:color="auto"/>
        <w:right w:val="none" w:sz="0" w:space="0" w:color="auto"/>
      </w:divBdr>
    </w:div>
    <w:div w:id="1679192191">
      <w:bodyDiv w:val="1"/>
      <w:marLeft w:val="0"/>
      <w:marRight w:val="0"/>
      <w:marTop w:val="0"/>
      <w:marBottom w:val="0"/>
      <w:divBdr>
        <w:top w:val="none" w:sz="0" w:space="0" w:color="auto"/>
        <w:left w:val="none" w:sz="0" w:space="0" w:color="auto"/>
        <w:bottom w:val="none" w:sz="0" w:space="0" w:color="auto"/>
        <w:right w:val="none" w:sz="0" w:space="0" w:color="auto"/>
      </w:divBdr>
    </w:div>
    <w:div w:id="1692610173">
      <w:bodyDiv w:val="1"/>
      <w:marLeft w:val="0"/>
      <w:marRight w:val="0"/>
      <w:marTop w:val="0"/>
      <w:marBottom w:val="0"/>
      <w:divBdr>
        <w:top w:val="none" w:sz="0" w:space="0" w:color="auto"/>
        <w:left w:val="none" w:sz="0" w:space="0" w:color="auto"/>
        <w:bottom w:val="none" w:sz="0" w:space="0" w:color="auto"/>
        <w:right w:val="none" w:sz="0" w:space="0" w:color="auto"/>
      </w:divBdr>
    </w:div>
    <w:div w:id="1709376760">
      <w:bodyDiv w:val="1"/>
      <w:marLeft w:val="0"/>
      <w:marRight w:val="0"/>
      <w:marTop w:val="0"/>
      <w:marBottom w:val="0"/>
      <w:divBdr>
        <w:top w:val="none" w:sz="0" w:space="0" w:color="auto"/>
        <w:left w:val="none" w:sz="0" w:space="0" w:color="auto"/>
        <w:bottom w:val="none" w:sz="0" w:space="0" w:color="auto"/>
        <w:right w:val="none" w:sz="0" w:space="0" w:color="auto"/>
      </w:divBdr>
    </w:div>
    <w:div w:id="1726370874">
      <w:bodyDiv w:val="1"/>
      <w:marLeft w:val="0"/>
      <w:marRight w:val="0"/>
      <w:marTop w:val="0"/>
      <w:marBottom w:val="0"/>
      <w:divBdr>
        <w:top w:val="none" w:sz="0" w:space="0" w:color="auto"/>
        <w:left w:val="none" w:sz="0" w:space="0" w:color="auto"/>
        <w:bottom w:val="none" w:sz="0" w:space="0" w:color="auto"/>
        <w:right w:val="none" w:sz="0" w:space="0" w:color="auto"/>
      </w:divBdr>
    </w:div>
    <w:div w:id="1741898950">
      <w:bodyDiv w:val="1"/>
      <w:marLeft w:val="0"/>
      <w:marRight w:val="0"/>
      <w:marTop w:val="0"/>
      <w:marBottom w:val="0"/>
      <w:divBdr>
        <w:top w:val="none" w:sz="0" w:space="0" w:color="auto"/>
        <w:left w:val="none" w:sz="0" w:space="0" w:color="auto"/>
        <w:bottom w:val="none" w:sz="0" w:space="0" w:color="auto"/>
        <w:right w:val="none" w:sz="0" w:space="0" w:color="auto"/>
      </w:divBdr>
    </w:div>
    <w:div w:id="1768620177">
      <w:bodyDiv w:val="1"/>
      <w:marLeft w:val="0"/>
      <w:marRight w:val="0"/>
      <w:marTop w:val="0"/>
      <w:marBottom w:val="0"/>
      <w:divBdr>
        <w:top w:val="none" w:sz="0" w:space="0" w:color="auto"/>
        <w:left w:val="none" w:sz="0" w:space="0" w:color="auto"/>
        <w:bottom w:val="none" w:sz="0" w:space="0" w:color="auto"/>
        <w:right w:val="none" w:sz="0" w:space="0" w:color="auto"/>
      </w:divBdr>
    </w:div>
    <w:div w:id="1790591468">
      <w:bodyDiv w:val="1"/>
      <w:marLeft w:val="0"/>
      <w:marRight w:val="0"/>
      <w:marTop w:val="0"/>
      <w:marBottom w:val="0"/>
      <w:divBdr>
        <w:top w:val="none" w:sz="0" w:space="0" w:color="auto"/>
        <w:left w:val="none" w:sz="0" w:space="0" w:color="auto"/>
        <w:bottom w:val="none" w:sz="0" w:space="0" w:color="auto"/>
        <w:right w:val="none" w:sz="0" w:space="0" w:color="auto"/>
      </w:divBdr>
    </w:div>
    <w:div w:id="1829982924">
      <w:bodyDiv w:val="1"/>
      <w:marLeft w:val="0"/>
      <w:marRight w:val="0"/>
      <w:marTop w:val="0"/>
      <w:marBottom w:val="0"/>
      <w:divBdr>
        <w:top w:val="none" w:sz="0" w:space="0" w:color="auto"/>
        <w:left w:val="none" w:sz="0" w:space="0" w:color="auto"/>
        <w:bottom w:val="none" w:sz="0" w:space="0" w:color="auto"/>
        <w:right w:val="none" w:sz="0" w:space="0" w:color="auto"/>
      </w:divBdr>
    </w:div>
    <w:div w:id="1846168113">
      <w:bodyDiv w:val="1"/>
      <w:marLeft w:val="0"/>
      <w:marRight w:val="0"/>
      <w:marTop w:val="0"/>
      <w:marBottom w:val="0"/>
      <w:divBdr>
        <w:top w:val="none" w:sz="0" w:space="0" w:color="auto"/>
        <w:left w:val="none" w:sz="0" w:space="0" w:color="auto"/>
        <w:bottom w:val="none" w:sz="0" w:space="0" w:color="auto"/>
        <w:right w:val="none" w:sz="0" w:space="0" w:color="auto"/>
      </w:divBdr>
    </w:div>
    <w:div w:id="1880388851">
      <w:bodyDiv w:val="1"/>
      <w:marLeft w:val="0"/>
      <w:marRight w:val="0"/>
      <w:marTop w:val="0"/>
      <w:marBottom w:val="0"/>
      <w:divBdr>
        <w:top w:val="none" w:sz="0" w:space="0" w:color="auto"/>
        <w:left w:val="none" w:sz="0" w:space="0" w:color="auto"/>
        <w:bottom w:val="none" w:sz="0" w:space="0" w:color="auto"/>
        <w:right w:val="none" w:sz="0" w:space="0" w:color="auto"/>
      </w:divBdr>
    </w:div>
    <w:div w:id="1883900974">
      <w:bodyDiv w:val="1"/>
      <w:marLeft w:val="0"/>
      <w:marRight w:val="0"/>
      <w:marTop w:val="0"/>
      <w:marBottom w:val="0"/>
      <w:divBdr>
        <w:top w:val="none" w:sz="0" w:space="0" w:color="auto"/>
        <w:left w:val="none" w:sz="0" w:space="0" w:color="auto"/>
        <w:bottom w:val="none" w:sz="0" w:space="0" w:color="auto"/>
        <w:right w:val="none" w:sz="0" w:space="0" w:color="auto"/>
      </w:divBdr>
    </w:div>
    <w:div w:id="1896967054">
      <w:bodyDiv w:val="1"/>
      <w:marLeft w:val="0"/>
      <w:marRight w:val="0"/>
      <w:marTop w:val="0"/>
      <w:marBottom w:val="0"/>
      <w:divBdr>
        <w:top w:val="none" w:sz="0" w:space="0" w:color="auto"/>
        <w:left w:val="none" w:sz="0" w:space="0" w:color="auto"/>
        <w:bottom w:val="none" w:sz="0" w:space="0" w:color="auto"/>
        <w:right w:val="none" w:sz="0" w:space="0" w:color="auto"/>
      </w:divBdr>
    </w:div>
    <w:div w:id="1906909487">
      <w:bodyDiv w:val="1"/>
      <w:marLeft w:val="0"/>
      <w:marRight w:val="0"/>
      <w:marTop w:val="0"/>
      <w:marBottom w:val="0"/>
      <w:divBdr>
        <w:top w:val="none" w:sz="0" w:space="0" w:color="auto"/>
        <w:left w:val="none" w:sz="0" w:space="0" w:color="auto"/>
        <w:bottom w:val="none" w:sz="0" w:space="0" w:color="auto"/>
        <w:right w:val="none" w:sz="0" w:space="0" w:color="auto"/>
      </w:divBdr>
    </w:div>
    <w:div w:id="1916084284">
      <w:bodyDiv w:val="1"/>
      <w:marLeft w:val="0"/>
      <w:marRight w:val="0"/>
      <w:marTop w:val="0"/>
      <w:marBottom w:val="0"/>
      <w:divBdr>
        <w:top w:val="none" w:sz="0" w:space="0" w:color="auto"/>
        <w:left w:val="none" w:sz="0" w:space="0" w:color="auto"/>
        <w:bottom w:val="none" w:sz="0" w:space="0" w:color="auto"/>
        <w:right w:val="none" w:sz="0" w:space="0" w:color="auto"/>
      </w:divBdr>
    </w:div>
    <w:div w:id="1943610180">
      <w:bodyDiv w:val="1"/>
      <w:marLeft w:val="0"/>
      <w:marRight w:val="0"/>
      <w:marTop w:val="0"/>
      <w:marBottom w:val="0"/>
      <w:divBdr>
        <w:top w:val="none" w:sz="0" w:space="0" w:color="auto"/>
        <w:left w:val="none" w:sz="0" w:space="0" w:color="auto"/>
        <w:bottom w:val="none" w:sz="0" w:space="0" w:color="auto"/>
        <w:right w:val="none" w:sz="0" w:space="0" w:color="auto"/>
      </w:divBdr>
    </w:div>
    <w:div w:id="1949121558">
      <w:bodyDiv w:val="1"/>
      <w:marLeft w:val="0"/>
      <w:marRight w:val="0"/>
      <w:marTop w:val="0"/>
      <w:marBottom w:val="0"/>
      <w:divBdr>
        <w:top w:val="none" w:sz="0" w:space="0" w:color="auto"/>
        <w:left w:val="none" w:sz="0" w:space="0" w:color="auto"/>
        <w:bottom w:val="none" w:sz="0" w:space="0" w:color="auto"/>
        <w:right w:val="none" w:sz="0" w:space="0" w:color="auto"/>
      </w:divBdr>
    </w:div>
    <w:div w:id="1977485439">
      <w:bodyDiv w:val="1"/>
      <w:marLeft w:val="0"/>
      <w:marRight w:val="0"/>
      <w:marTop w:val="0"/>
      <w:marBottom w:val="0"/>
      <w:divBdr>
        <w:top w:val="none" w:sz="0" w:space="0" w:color="auto"/>
        <w:left w:val="none" w:sz="0" w:space="0" w:color="auto"/>
        <w:bottom w:val="none" w:sz="0" w:space="0" w:color="auto"/>
        <w:right w:val="none" w:sz="0" w:space="0" w:color="auto"/>
      </w:divBdr>
    </w:div>
    <w:div w:id="1989287697">
      <w:bodyDiv w:val="1"/>
      <w:marLeft w:val="0"/>
      <w:marRight w:val="0"/>
      <w:marTop w:val="0"/>
      <w:marBottom w:val="0"/>
      <w:divBdr>
        <w:top w:val="none" w:sz="0" w:space="0" w:color="auto"/>
        <w:left w:val="none" w:sz="0" w:space="0" w:color="auto"/>
        <w:bottom w:val="none" w:sz="0" w:space="0" w:color="auto"/>
        <w:right w:val="none" w:sz="0" w:space="0" w:color="auto"/>
      </w:divBdr>
    </w:div>
    <w:div w:id="2032141628">
      <w:bodyDiv w:val="1"/>
      <w:marLeft w:val="0"/>
      <w:marRight w:val="0"/>
      <w:marTop w:val="0"/>
      <w:marBottom w:val="0"/>
      <w:divBdr>
        <w:top w:val="none" w:sz="0" w:space="0" w:color="auto"/>
        <w:left w:val="none" w:sz="0" w:space="0" w:color="auto"/>
        <w:bottom w:val="none" w:sz="0" w:space="0" w:color="auto"/>
        <w:right w:val="none" w:sz="0" w:space="0" w:color="auto"/>
      </w:divBdr>
    </w:div>
    <w:div w:id="2045905947">
      <w:bodyDiv w:val="1"/>
      <w:marLeft w:val="0"/>
      <w:marRight w:val="0"/>
      <w:marTop w:val="0"/>
      <w:marBottom w:val="0"/>
      <w:divBdr>
        <w:top w:val="none" w:sz="0" w:space="0" w:color="auto"/>
        <w:left w:val="none" w:sz="0" w:space="0" w:color="auto"/>
        <w:bottom w:val="none" w:sz="0" w:space="0" w:color="auto"/>
        <w:right w:val="none" w:sz="0" w:space="0" w:color="auto"/>
      </w:divBdr>
    </w:div>
    <w:div w:id="2047410460">
      <w:bodyDiv w:val="1"/>
      <w:marLeft w:val="0"/>
      <w:marRight w:val="0"/>
      <w:marTop w:val="0"/>
      <w:marBottom w:val="0"/>
      <w:divBdr>
        <w:top w:val="none" w:sz="0" w:space="0" w:color="auto"/>
        <w:left w:val="none" w:sz="0" w:space="0" w:color="auto"/>
        <w:bottom w:val="none" w:sz="0" w:space="0" w:color="auto"/>
        <w:right w:val="none" w:sz="0" w:space="0" w:color="auto"/>
      </w:divBdr>
    </w:div>
    <w:div w:id="2064988841">
      <w:bodyDiv w:val="1"/>
      <w:marLeft w:val="0"/>
      <w:marRight w:val="0"/>
      <w:marTop w:val="0"/>
      <w:marBottom w:val="0"/>
      <w:divBdr>
        <w:top w:val="none" w:sz="0" w:space="0" w:color="auto"/>
        <w:left w:val="none" w:sz="0" w:space="0" w:color="auto"/>
        <w:bottom w:val="none" w:sz="0" w:space="0" w:color="auto"/>
        <w:right w:val="none" w:sz="0" w:space="0" w:color="auto"/>
      </w:divBdr>
    </w:div>
    <w:div w:id="2069302909">
      <w:bodyDiv w:val="1"/>
      <w:marLeft w:val="0"/>
      <w:marRight w:val="0"/>
      <w:marTop w:val="0"/>
      <w:marBottom w:val="0"/>
      <w:divBdr>
        <w:top w:val="none" w:sz="0" w:space="0" w:color="auto"/>
        <w:left w:val="none" w:sz="0" w:space="0" w:color="auto"/>
        <w:bottom w:val="none" w:sz="0" w:space="0" w:color="auto"/>
        <w:right w:val="none" w:sz="0" w:space="0" w:color="auto"/>
      </w:divBdr>
    </w:div>
    <w:div w:id="2083915836">
      <w:bodyDiv w:val="1"/>
      <w:marLeft w:val="0"/>
      <w:marRight w:val="0"/>
      <w:marTop w:val="0"/>
      <w:marBottom w:val="0"/>
      <w:divBdr>
        <w:top w:val="none" w:sz="0" w:space="0" w:color="auto"/>
        <w:left w:val="none" w:sz="0" w:space="0" w:color="auto"/>
        <w:bottom w:val="none" w:sz="0" w:space="0" w:color="auto"/>
        <w:right w:val="none" w:sz="0" w:space="0" w:color="auto"/>
      </w:divBdr>
    </w:div>
    <w:div w:id="2105294522">
      <w:bodyDiv w:val="1"/>
      <w:marLeft w:val="0"/>
      <w:marRight w:val="0"/>
      <w:marTop w:val="0"/>
      <w:marBottom w:val="0"/>
      <w:divBdr>
        <w:top w:val="none" w:sz="0" w:space="0" w:color="auto"/>
        <w:left w:val="none" w:sz="0" w:space="0" w:color="auto"/>
        <w:bottom w:val="none" w:sz="0" w:space="0" w:color="auto"/>
        <w:right w:val="none" w:sz="0" w:space="0" w:color="auto"/>
      </w:divBdr>
    </w:div>
    <w:div w:id="21218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5305B-6DDC-47E2-BBA5-4E269326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Zhanseitova_A</dc:creator>
  <cp:lastModifiedBy>Пользователь</cp:lastModifiedBy>
  <cp:revision>2</cp:revision>
  <dcterms:created xsi:type="dcterms:W3CDTF">2020-10-27T03:44:00Z</dcterms:created>
  <dcterms:modified xsi:type="dcterms:W3CDTF">2020-10-27T03:44:00Z</dcterms:modified>
</cp:coreProperties>
</file>